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ED4E0" w14:textId="77777777" w:rsidR="00365D36" w:rsidRPr="00365D36" w:rsidRDefault="00365D36" w:rsidP="00365D36">
      <w:pPr>
        <w:widowControl w:val="0"/>
        <w:suppressAutoHyphens w:val="0"/>
        <w:autoSpaceDE w:val="0"/>
        <w:spacing w:after="0" w:line="240" w:lineRule="auto"/>
        <w:rPr>
          <w:rFonts w:ascii="Arial" w:eastAsia="Times New Roman" w:hAnsi="Arial" w:cs="Arial"/>
          <w:b/>
          <w:bCs/>
          <w:color w:val="365F91"/>
          <w:szCs w:val="20"/>
        </w:rPr>
      </w:pPr>
    </w:p>
    <w:p w14:paraId="6A998278" w14:textId="77777777" w:rsidR="00365D36" w:rsidRPr="00365D36" w:rsidRDefault="00365D36" w:rsidP="00365D36">
      <w:pPr>
        <w:widowControl w:val="0"/>
        <w:suppressAutoHyphens w:val="0"/>
        <w:autoSpaceDE w:val="0"/>
        <w:spacing w:after="0" w:line="240" w:lineRule="auto"/>
        <w:rPr>
          <w:rFonts w:ascii="Arial" w:eastAsia="Times New Roman" w:hAnsi="Arial" w:cs="Arial"/>
          <w:b/>
          <w:bCs/>
          <w:color w:val="365F91"/>
          <w:szCs w:val="20"/>
        </w:rPr>
      </w:pPr>
    </w:p>
    <w:p w14:paraId="1E2F216B" w14:textId="62AA330F" w:rsidR="00365D36" w:rsidRPr="00365D36" w:rsidRDefault="00365D36" w:rsidP="00365D36">
      <w:pPr>
        <w:keepNext/>
        <w:keepLines/>
        <w:suppressAutoHyphens w:val="0"/>
        <w:autoSpaceDN/>
        <w:spacing w:after="0" w:line="240" w:lineRule="auto"/>
        <w:jc w:val="left"/>
        <w:outlineLvl w:val="0"/>
        <w:rPr>
          <w:rFonts w:ascii="Arial" w:eastAsia="Times New Roman" w:hAnsi="Arial" w:cs="Arial"/>
          <w:b/>
          <w:bCs/>
          <w:color w:val="365F91"/>
          <w:sz w:val="22"/>
          <w:lang w:eastAsia="fr-FR"/>
        </w:rPr>
      </w:pPr>
      <w:bookmarkStart w:id="0" w:name="_Toc181621024"/>
      <w:r>
        <w:rPr>
          <w:rFonts w:ascii="Arial" w:eastAsia="Times New Roman" w:hAnsi="Arial" w:cs="Arial"/>
          <w:b/>
          <w:bCs/>
          <w:color w:val="365F91"/>
          <w:sz w:val="22"/>
          <w:lang w:eastAsia="fr-FR"/>
        </w:rPr>
        <w:t>CADRE DE MEMOIRE TECHNIQUE</w:t>
      </w:r>
      <w:r w:rsidRPr="00365D36">
        <w:rPr>
          <w:rFonts w:ascii="Arial" w:eastAsia="Times New Roman" w:hAnsi="Arial" w:cs="Arial"/>
          <w:b/>
          <w:bCs/>
          <w:color w:val="365F91"/>
          <w:sz w:val="22"/>
          <w:lang w:eastAsia="fr-FR"/>
        </w:rPr>
        <w:t xml:space="preserve"> (C</w:t>
      </w:r>
      <w:r w:rsidR="00444D03">
        <w:rPr>
          <w:rFonts w:ascii="Arial" w:eastAsia="Times New Roman" w:hAnsi="Arial" w:cs="Arial"/>
          <w:b/>
          <w:bCs/>
          <w:color w:val="365F91"/>
          <w:sz w:val="22"/>
          <w:lang w:eastAsia="fr-FR"/>
        </w:rPr>
        <w:t>M</w:t>
      </w:r>
      <w:r>
        <w:rPr>
          <w:rFonts w:ascii="Arial" w:eastAsia="Times New Roman" w:hAnsi="Arial" w:cs="Arial"/>
          <w:b/>
          <w:bCs/>
          <w:color w:val="365F91"/>
          <w:sz w:val="22"/>
          <w:lang w:eastAsia="fr-FR"/>
        </w:rPr>
        <w:t>T</w:t>
      </w:r>
      <w:r w:rsidRPr="00365D36">
        <w:rPr>
          <w:rFonts w:ascii="Arial" w:eastAsia="Times New Roman" w:hAnsi="Arial" w:cs="Arial"/>
          <w:b/>
          <w:bCs/>
          <w:color w:val="365F91"/>
          <w:sz w:val="22"/>
          <w:lang w:eastAsia="fr-FR"/>
        </w:rPr>
        <w:t>)</w:t>
      </w:r>
      <w:bookmarkEnd w:id="0"/>
    </w:p>
    <w:p w14:paraId="1121C7F6" w14:textId="77777777" w:rsidR="00365D36" w:rsidRPr="00365D36" w:rsidRDefault="00365D36" w:rsidP="00365D36">
      <w:pPr>
        <w:widowControl w:val="0"/>
        <w:tabs>
          <w:tab w:val="left" w:pos="720"/>
          <w:tab w:val="left" w:pos="1260"/>
          <w:tab w:val="left" w:pos="1440"/>
          <w:tab w:val="left" w:pos="1800"/>
        </w:tabs>
        <w:suppressAutoHyphens w:val="0"/>
        <w:autoSpaceDE w:val="0"/>
        <w:spacing w:after="0" w:line="240" w:lineRule="auto"/>
        <w:rPr>
          <w:rFonts w:ascii="Arial" w:eastAsia="Times New Roman" w:hAnsi="Arial" w:cs="Arial"/>
          <w:b/>
          <w:bCs/>
          <w:szCs w:val="20"/>
        </w:rPr>
      </w:pPr>
      <w:r w:rsidRPr="00365D36">
        <w:rPr>
          <w:rFonts w:ascii="Arial" w:eastAsia="Arial" w:hAnsi="Arial" w:cs="Arial"/>
          <w:szCs w:val="20"/>
        </w:rPr>
        <w:tab/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6"/>
        <w:gridCol w:w="4386"/>
      </w:tblGrid>
      <w:tr w:rsidR="00365D36" w:rsidRPr="00FA02EB" w14:paraId="3714DF4E" w14:textId="77777777" w:rsidTr="00014CFE">
        <w:trPr>
          <w:trHeight w:val="1113"/>
        </w:trPr>
        <w:tc>
          <w:tcPr>
            <w:tcW w:w="4616" w:type="dxa"/>
            <w:vAlign w:val="center"/>
          </w:tcPr>
          <w:p w14:paraId="5800E3C9" w14:textId="77777777" w:rsidR="00365D36" w:rsidRPr="00FA02EB" w:rsidRDefault="00365D36" w:rsidP="00365D36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  <w:r w:rsidRPr="00FA02EB"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  <w:t>Nom de la personne publique</w:t>
            </w:r>
          </w:p>
        </w:tc>
        <w:tc>
          <w:tcPr>
            <w:tcW w:w="4386" w:type="dxa"/>
            <w:shd w:val="clear" w:color="auto" w:fill="EAF1DD"/>
            <w:vAlign w:val="center"/>
          </w:tcPr>
          <w:p w14:paraId="352F716F" w14:textId="77777777" w:rsidR="00365D36" w:rsidRPr="00FA02EB" w:rsidRDefault="00365D36" w:rsidP="00365D36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N/>
              <w:spacing w:after="0" w:line="240" w:lineRule="auto"/>
              <w:jc w:val="left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FA02EB">
              <w:rPr>
                <w:rFonts w:ascii="Arial" w:eastAsia="Times New Roman" w:hAnsi="Arial" w:cs="Arial"/>
                <w:bCs/>
                <w:szCs w:val="20"/>
                <w:lang w:eastAsia="fr-FR"/>
              </w:rPr>
              <w:t>INSTITUT DE FRANCE</w:t>
            </w:r>
          </w:p>
          <w:p w14:paraId="781F79E0" w14:textId="77777777" w:rsidR="00365D36" w:rsidRPr="00FA02EB" w:rsidRDefault="00365D36" w:rsidP="00365D36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N/>
              <w:spacing w:after="0" w:line="240" w:lineRule="auto"/>
              <w:jc w:val="left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FA02EB">
              <w:rPr>
                <w:rFonts w:ascii="Arial" w:eastAsia="Times New Roman" w:hAnsi="Arial" w:cs="Arial"/>
                <w:bCs/>
                <w:szCs w:val="20"/>
                <w:lang w:eastAsia="fr-FR"/>
              </w:rPr>
              <w:t xml:space="preserve">23, quai de Conti </w:t>
            </w:r>
          </w:p>
          <w:p w14:paraId="6A937C4F" w14:textId="77777777" w:rsidR="00365D36" w:rsidRPr="00FA02EB" w:rsidRDefault="00365D36" w:rsidP="00365D36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N/>
              <w:spacing w:after="0" w:line="240" w:lineRule="auto"/>
              <w:jc w:val="left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FA02EB">
              <w:rPr>
                <w:rFonts w:ascii="Arial" w:eastAsia="Times New Roman" w:hAnsi="Arial" w:cs="Arial"/>
                <w:bCs/>
                <w:szCs w:val="20"/>
                <w:lang w:eastAsia="fr-FR"/>
              </w:rPr>
              <w:t xml:space="preserve">75006 Paris </w:t>
            </w:r>
          </w:p>
        </w:tc>
      </w:tr>
      <w:tr w:rsidR="00365D36" w:rsidRPr="00FA02EB" w14:paraId="39E41C94" w14:textId="77777777" w:rsidTr="00014CFE">
        <w:trPr>
          <w:trHeight w:val="716"/>
        </w:trPr>
        <w:tc>
          <w:tcPr>
            <w:tcW w:w="4616" w:type="dxa"/>
            <w:vAlign w:val="center"/>
          </w:tcPr>
          <w:p w14:paraId="36C78FCC" w14:textId="77777777" w:rsidR="00365D36" w:rsidRPr="00FA02EB" w:rsidRDefault="00365D36" w:rsidP="00365D36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  <w:r w:rsidRPr="00FA02EB"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  <w:t>Représentant du pouvoir adjudicateur et ordonnateur </w:t>
            </w:r>
          </w:p>
        </w:tc>
        <w:tc>
          <w:tcPr>
            <w:tcW w:w="4386" w:type="dxa"/>
            <w:shd w:val="clear" w:color="auto" w:fill="EAF1DD"/>
            <w:vAlign w:val="center"/>
          </w:tcPr>
          <w:p w14:paraId="20E4647F" w14:textId="77777777" w:rsidR="00365D36" w:rsidRPr="00FA02EB" w:rsidRDefault="00365D36" w:rsidP="00365D36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FA02EB">
              <w:rPr>
                <w:rFonts w:ascii="Arial" w:eastAsia="Times New Roman" w:hAnsi="Arial" w:cs="Arial"/>
                <w:bCs/>
                <w:szCs w:val="20"/>
                <w:lang w:eastAsia="fr-FR"/>
              </w:rPr>
              <w:t>Le Chancelier de l’Institut de France</w:t>
            </w:r>
          </w:p>
          <w:p w14:paraId="74F01860" w14:textId="77777777" w:rsidR="00365D36" w:rsidRPr="00FA02EB" w:rsidRDefault="00365D36" w:rsidP="00365D36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</w:p>
        </w:tc>
      </w:tr>
      <w:tr w:rsidR="00365D36" w:rsidRPr="00FA02EB" w14:paraId="7ED65959" w14:textId="77777777" w:rsidTr="00014CFE">
        <w:trPr>
          <w:trHeight w:val="1195"/>
        </w:trPr>
        <w:tc>
          <w:tcPr>
            <w:tcW w:w="4616" w:type="dxa"/>
            <w:vAlign w:val="center"/>
          </w:tcPr>
          <w:p w14:paraId="7F291D6C" w14:textId="77777777" w:rsidR="00365D36" w:rsidRPr="00FA02EB" w:rsidRDefault="00365D36" w:rsidP="00365D36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  <w:r w:rsidRPr="00FA02EB"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  <w:t>Personne habilitée à donner les renseignements prévus à l'article R2191-59 du Code de la commande publique</w:t>
            </w:r>
          </w:p>
        </w:tc>
        <w:tc>
          <w:tcPr>
            <w:tcW w:w="4386" w:type="dxa"/>
            <w:shd w:val="clear" w:color="auto" w:fill="EAF1DD"/>
            <w:vAlign w:val="center"/>
          </w:tcPr>
          <w:p w14:paraId="675AB942" w14:textId="77777777" w:rsidR="00365D36" w:rsidRPr="00FA02EB" w:rsidRDefault="00365D36" w:rsidP="00365D36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FA02EB">
              <w:rPr>
                <w:rFonts w:ascii="Arial" w:eastAsia="Times New Roman" w:hAnsi="Arial" w:cs="Arial"/>
                <w:bCs/>
                <w:szCs w:val="20"/>
                <w:lang w:eastAsia="fr-FR"/>
              </w:rPr>
              <w:t>Le Chancelier de l’Institut de France</w:t>
            </w:r>
          </w:p>
          <w:p w14:paraId="1E821117" w14:textId="77777777" w:rsidR="00365D36" w:rsidRPr="00FA02EB" w:rsidRDefault="00365D36" w:rsidP="00365D36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</w:p>
        </w:tc>
      </w:tr>
      <w:tr w:rsidR="00365D36" w:rsidRPr="00FA02EB" w14:paraId="21946346" w14:textId="77777777" w:rsidTr="00014CFE">
        <w:trPr>
          <w:trHeight w:val="588"/>
        </w:trPr>
        <w:tc>
          <w:tcPr>
            <w:tcW w:w="4616" w:type="dxa"/>
            <w:vAlign w:val="center"/>
          </w:tcPr>
          <w:p w14:paraId="002E9BCE" w14:textId="77777777" w:rsidR="00365D36" w:rsidRPr="00FA02EB" w:rsidRDefault="00365D36" w:rsidP="00365D36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  <w:r w:rsidRPr="00FA02EB"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  <w:t>Comptable assignataire des paiements </w:t>
            </w:r>
          </w:p>
        </w:tc>
        <w:tc>
          <w:tcPr>
            <w:tcW w:w="4386" w:type="dxa"/>
            <w:shd w:val="clear" w:color="auto" w:fill="EAF1DD"/>
            <w:vAlign w:val="center"/>
          </w:tcPr>
          <w:p w14:paraId="171BD3AD" w14:textId="77777777" w:rsidR="00365D36" w:rsidRPr="00FA02EB" w:rsidRDefault="00365D36" w:rsidP="00365D36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N/>
              <w:spacing w:after="0" w:line="240" w:lineRule="auto"/>
              <w:jc w:val="left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FA02EB">
              <w:rPr>
                <w:rFonts w:ascii="Arial" w:eastAsia="Times New Roman" w:hAnsi="Arial" w:cs="Arial"/>
                <w:bCs/>
                <w:szCs w:val="20"/>
                <w:lang w:eastAsia="fr-FR"/>
              </w:rPr>
              <w:t>Le comptable public, Receveur des Fondations</w:t>
            </w:r>
          </w:p>
        </w:tc>
      </w:tr>
      <w:tr w:rsidR="00365D36" w:rsidRPr="00FA02EB" w14:paraId="2B496873" w14:textId="77777777" w:rsidTr="00014CFE">
        <w:trPr>
          <w:trHeight w:val="1007"/>
        </w:trPr>
        <w:tc>
          <w:tcPr>
            <w:tcW w:w="4616" w:type="dxa"/>
            <w:vAlign w:val="center"/>
          </w:tcPr>
          <w:p w14:paraId="54B14AF4" w14:textId="77777777" w:rsidR="00365D36" w:rsidRPr="00FA02EB" w:rsidRDefault="00365D36" w:rsidP="00365D36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  <w:r w:rsidRPr="00FA02EB"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  <w:t>Mode de consultation </w:t>
            </w:r>
          </w:p>
          <w:p w14:paraId="30954C7B" w14:textId="77777777" w:rsidR="00365D36" w:rsidRPr="00FA02EB" w:rsidRDefault="00365D36" w:rsidP="00365D36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</w:p>
        </w:tc>
        <w:tc>
          <w:tcPr>
            <w:tcW w:w="4386" w:type="dxa"/>
            <w:shd w:val="clear" w:color="auto" w:fill="EAF1DD"/>
            <w:vAlign w:val="center"/>
          </w:tcPr>
          <w:p w14:paraId="6AA3DC5A" w14:textId="67A250A7" w:rsidR="00365D36" w:rsidRPr="00FA02EB" w:rsidRDefault="00B470CD" w:rsidP="00782CA0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N/>
              <w:spacing w:after="0" w:line="240" w:lineRule="auto"/>
              <w:jc w:val="left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FA02EB">
              <w:rPr>
                <w:rFonts w:ascii="Arial" w:hAnsi="Arial" w:cs="Arial"/>
              </w:rPr>
              <w:t>PROCEDURE</w:t>
            </w:r>
            <w:r w:rsidRPr="00FA02EB">
              <w:rPr>
                <w:rFonts w:ascii="Arial" w:hAnsi="Arial" w:cs="Arial"/>
                <w:spacing w:val="20"/>
              </w:rPr>
              <w:t xml:space="preserve"> </w:t>
            </w:r>
            <w:r w:rsidRPr="00FA02EB">
              <w:rPr>
                <w:rFonts w:ascii="Arial" w:hAnsi="Arial" w:cs="Arial"/>
              </w:rPr>
              <w:t>ADAPTÉE</w:t>
            </w:r>
            <w:r w:rsidRPr="00FA02EB">
              <w:rPr>
                <w:rFonts w:ascii="Arial" w:hAnsi="Arial" w:cs="Arial"/>
                <w:spacing w:val="23"/>
              </w:rPr>
              <w:t xml:space="preserve"> </w:t>
            </w:r>
            <w:r w:rsidRPr="00FA02EB">
              <w:rPr>
                <w:rFonts w:ascii="Arial" w:hAnsi="Arial" w:cs="Arial"/>
              </w:rPr>
              <w:t>des</w:t>
            </w:r>
            <w:r w:rsidRPr="00FA02EB">
              <w:rPr>
                <w:rFonts w:ascii="Arial" w:hAnsi="Arial" w:cs="Arial"/>
                <w:spacing w:val="25"/>
              </w:rPr>
              <w:t xml:space="preserve"> </w:t>
            </w:r>
            <w:r w:rsidRPr="00FA02EB">
              <w:rPr>
                <w:rFonts w:ascii="Arial" w:hAnsi="Arial" w:cs="Arial"/>
              </w:rPr>
              <w:t>articles</w:t>
            </w:r>
            <w:r w:rsidRPr="00FA02EB">
              <w:rPr>
                <w:rFonts w:ascii="Arial" w:hAnsi="Arial" w:cs="Arial"/>
                <w:spacing w:val="22"/>
              </w:rPr>
              <w:t xml:space="preserve"> </w:t>
            </w:r>
            <w:r w:rsidRPr="00FA02EB">
              <w:rPr>
                <w:rFonts w:ascii="Arial" w:hAnsi="Arial" w:cs="Arial"/>
              </w:rPr>
              <w:t>L.2123-1</w:t>
            </w:r>
            <w:r w:rsidRPr="00FA02EB">
              <w:rPr>
                <w:rFonts w:ascii="Arial" w:hAnsi="Arial" w:cs="Arial"/>
                <w:spacing w:val="23"/>
              </w:rPr>
              <w:t xml:space="preserve"> </w:t>
            </w:r>
            <w:r w:rsidRPr="00FA02EB">
              <w:rPr>
                <w:rFonts w:ascii="Arial" w:hAnsi="Arial" w:cs="Arial"/>
              </w:rPr>
              <w:t>et</w:t>
            </w:r>
            <w:r w:rsidRPr="00FA02EB">
              <w:rPr>
                <w:rFonts w:ascii="Arial" w:hAnsi="Arial" w:cs="Arial"/>
                <w:spacing w:val="-53"/>
              </w:rPr>
              <w:t xml:space="preserve"> </w:t>
            </w:r>
            <w:r w:rsidRPr="00FA02EB">
              <w:rPr>
                <w:rFonts w:ascii="Arial" w:hAnsi="Arial" w:cs="Arial"/>
              </w:rPr>
              <w:t>R.2123-1,4</w:t>
            </w:r>
            <w:r w:rsidRPr="00FA02EB">
              <w:rPr>
                <w:rFonts w:ascii="Arial" w:hAnsi="Arial" w:cs="Arial"/>
                <w:spacing w:val="-1"/>
              </w:rPr>
              <w:t xml:space="preserve"> </w:t>
            </w:r>
            <w:r w:rsidRPr="00FA02EB">
              <w:rPr>
                <w:rFonts w:ascii="Arial" w:hAnsi="Arial" w:cs="Arial"/>
              </w:rPr>
              <w:t>et 5</w:t>
            </w:r>
            <w:r w:rsidRPr="00FA02EB">
              <w:rPr>
                <w:rFonts w:ascii="Arial" w:hAnsi="Arial" w:cs="Arial"/>
                <w:spacing w:val="-3"/>
              </w:rPr>
              <w:t xml:space="preserve"> </w:t>
            </w:r>
            <w:r w:rsidRPr="00FA02EB">
              <w:rPr>
                <w:rFonts w:ascii="Arial" w:hAnsi="Arial" w:cs="Arial"/>
              </w:rPr>
              <w:t>du Code</w:t>
            </w:r>
            <w:r w:rsidRPr="00FA02EB">
              <w:rPr>
                <w:rFonts w:ascii="Arial" w:hAnsi="Arial" w:cs="Arial"/>
                <w:spacing w:val="-2"/>
              </w:rPr>
              <w:t xml:space="preserve"> </w:t>
            </w:r>
            <w:r w:rsidRPr="00FA02EB">
              <w:rPr>
                <w:rFonts w:ascii="Arial" w:hAnsi="Arial" w:cs="Arial"/>
              </w:rPr>
              <w:t>la</w:t>
            </w:r>
            <w:r w:rsidRPr="00FA02EB">
              <w:rPr>
                <w:rFonts w:ascii="Arial" w:hAnsi="Arial" w:cs="Arial"/>
                <w:spacing w:val="-1"/>
              </w:rPr>
              <w:t xml:space="preserve"> </w:t>
            </w:r>
            <w:r w:rsidRPr="00FA02EB">
              <w:rPr>
                <w:rFonts w:ascii="Arial" w:hAnsi="Arial" w:cs="Arial"/>
              </w:rPr>
              <w:t>commande publique</w:t>
            </w:r>
          </w:p>
        </w:tc>
      </w:tr>
    </w:tbl>
    <w:p w14:paraId="3A38D201" w14:textId="77777777" w:rsidR="00365D36" w:rsidRPr="00365D36" w:rsidRDefault="00365D36" w:rsidP="00365D36">
      <w:pPr>
        <w:widowControl w:val="0"/>
        <w:suppressAutoHyphens w:val="0"/>
        <w:autoSpaceDE w:val="0"/>
        <w:spacing w:after="0" w:line="240" w:lineRule="auto"/>
        <w:rPr>
          <w:rFonts w:ascii="Arial" w:eastAsia="Times New Roman" w:hAnsi="Arial" w:cs="Arial"/>
          <w:szCs w:val="20"/>
        </w:rPr>
      </w:pPr>
    </w:p>
    <w:p w14:paraId="30DD3C1E" w14:textId="77777777" w:rsidR="00365D36" w:rsidRPr="00365D36" w:rsidRDefault="00365D36" w:rsidP="00365D36">
      <w:pPr>
        <w:widowControl w:val="0"/>
        <w:suppressAutoHyphens w:val="0"/>
        <w:autoSpaceDE w:val="0"/>
        <w:spacing w:after="0" w:line="240" w:lineRule="auto"/>
        <w:rPr>
          <w:rFonts w:ascii="Arial" w:eastAsia="Times New Roman" w:hAnsi="Arial" w:cs="Arial"/>
          <w:szCs w:val="20"/>
        </w:rPr>
      </w:pPr>
    </w:p>
    <w:tbl>
      <w:tblPr>
        <w:tblW w:w="900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4471"/>
      </w:tblGrid>
      <w:tr w:rsidR="00226815" w:rsidRPr="00EF65E8" w14:paraId="456E7D6B" w14:textId="77777777" w:rsidTr="00BC4451">
        <w:tc>
          <w:tcPr>
            <w:tcW w:w="4531" w:type="dxa"/>
          </w:tcPr>
          <w:p w14:paraId="405E1CD6" w14:textId="77777777" w:rsidR="00226815" w:rsidRPr="00EF65E8" w:rsidRDefault="00226815" w:rsidP="00F87337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46907B"/>
                <w:sz w:val="22"/>
              </w:rPr>
            </w:pPr>
            <w:bookmarkStart w:id="1" w:name="_Hlk212468770"/>
            <w:r w:rsidRPr="00EF65E8">
              <w:rPr>
                <w:rFonts w:ascii="Arial" w:eastAsia="Times New Roman" w:hAnsi="Arial" w:cs="Arial"/>
                <w:b/>
                <w:bCs/>
                <w:color w:val="46907B"/>
                <w:sz w:val="22"/>
              </w:rPr>
              <w:t>Opération</w:t>
            </w:r>
          </w:p>
        </w:tc>
        <w:tc>
          <w:tcPr>
            <w:tcW w:w="4471" w:type="dxa"/>
            <w:shd w:val="clear" w:color="auto" w:fill="EAF1DD"/>
            <w:vAlign w:val="center"/>
          </w:tcPr>
          <w:p w14:paraId="75851328" w14:textId="77777777" w:rsidR="00226815" w:rsidRPr="00EF65E8" w:rsidRDefault="00226815" w:rsidP="00F87337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2"/>
              </w:rPr>
            </w:pPr>
          </w:p>
          <w:p w14:paraId="60FEAB08" w14:textId="77777777" w:rsidR="00226815" w:rsidRDefault="004231F2" w:rsidP="00BC4451">
            <w:pPr>
              <w:spacing w:before="184" w:line="259" w:lineRule="auto"/>
              <w:ind w:left="-37" w:right="368"/>
              <w:jc w:val="left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BA207F">
              <w:rPr>
                <w:rFonts w:ascii="Arial" w:eastAsia="Times New Roman" w:hAnsi="Arial" w:cs="Arial"/>
                <w:bCs/>
                <w:szCs w:val="20"/>
                <w:lang w:eastAsia="fr-FR"/>
              </w:rPr>
              <w:t>Rénovation de l’appartement R+2 de la Fondation Simone et Cino Del Duca</w:t>
            </w:r>
          </w:p>
          <w:p w14:paraId="74ADAA63" w14:textId="2EAB4E69" w:rsidR="009D68EE" w:rsidRPr="00EF65E8" w:rsidRDefault="00D5223F" w:rsidP="00BA207F">
            <w:pPr>
              <w:spacing w:before="184" w:line="259" w:lineRule="auto"/>
              <w:ind w:left="-49" w:right="368"/>
              <w:jc w:val="left"/>
              <w:rPr>
                <w:rFonts w:ascii="Arial" w:eastAsia="Times New Roman" w:hAnsi="Arial" w:cs="Arial"/>
                <w:sz w:val="22"/>
              </w:rPr>
            </w:pPr>
            <w:r w:rsidRPr="00D5223F">
              <w:rPr>
                <w:rFonts w:ascii="Arial" w:eastAsia="Times New Roman" w:hAnsi="Arial" w:cs="Arial"/>
                <w:sz w:val="22"/>
              </w:rPr>
              <w:t>(7 lots) – Institut de France</w:t>
            </w:r>
          </w:p>
        </w:tc>
      </w:tr>
      <w:tr w:rsidR="00226815" w:rsidRPr="00EF65E8" w14:paraId="4AC9C7D5" w14:textId="77777777" w:rsidTr="00BC4451">
        <w:tc>
          <w:tcPr>
            <w:tcW w:w="4531" w:type="dxa"/>
          </w:tcPr>
          <w:p w14:paraId="3ACE499D" w14:textId="77777777" w:rsidR="00226815" w:rsidRPr="00EF65E8" w:rsidRDefault="00226815" w:rsidP="00F87337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46907B"/>
                <w:sz w:val="22"/>
              </w:rPr>
            </w:pPr>
            <w:r w:rsidRPr="00EF65E8">
              <w:rPr>
                <w:rFonts w:ascii="Arial" w:eastAsia="Times New Roman" w:hAnsi="Arial" w:cs="Arial"/>
                <w:b/>
                <w:bCs/>
                <w:color w:val="46907B"/>
                <w:sz w:val="22"/>
              </w:rPr>
              <w:t>N° du marché</w:t>
            </w:r>
          </w:p>
        </w:tc>
        <w:tc>
          <w:tcPr>
            <w:tcW w:w="4471" w:type="dxa"/>
            <w:shd w:val="clear" w:color="auto" w:fill="EAF1DD"/>
            <w:vAlign w:val="center"/>
          </w:tcPr>
          <w:p w14:paraId="16EADA6A" w14:textId="17B32F91" w:rsidR="00226815" w:rsidRPr="00EF65E8" w:rsidRDefault="00950CB3" w:rsidP="00950CB3">
            <w:pPr>
              <w:widowControl w:val="0"/>
              <w:pBdr>
                <w:top w:val="dotted" w:sz="4" w:space="1" w:color="auto"/>
                <w:left w:val="dotted" w:sz="4" w:space="4" w:color="auto"/>
                <w:bottom w:val="dotted" w:sz="4" w:space="1" w:color="auto"/>
                <w:right w:val="dotted" w:sz="4" w:space="4" w:color="auto"/>
              </w:pBd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ind w:left="-3227"/>
              <w:jc w:val="center"/>
              <w:rPr>
                <w:rFonts w:ascii="Arial" w:eastAsia="Times New Roman" w:hAnsi="Arial" w:cs="Arial"/>
                <w:b/>
                <w:sz w:val="22"/>
              </w:rPr>
            </w:pPr>
            <w:r>
              <w:rPr>
                <w:rFonts w:ascii="Arial"/>
                <w:b/>
                <w:spacing w:val="-2"/>
              </w:rPr>
              <w:t>M26/6-003</w:t>
            </w:r>
          </w:p>
        </w:tc>
      </w:tr>
      <w:bookmarkEnd w:id="1"/>
    </w:tbl>
    <w:p w14:paraId="703A60EA" w14:textId="77777777" w:rsidR="00365D36" w:rsidRPr="00365D36" w:rsidRDefault="00365D36" w:rsidP="00365D36">
      <w:pPr>
        <w:widowControl w:val="0"/>
        <w:tabs>
          <w:tab w:val="left" w:pos="720"/>
          <w:tab w:val="left" w:pos="1260"/>
          <w:tab w:val="left" w:pos="1440"/>
          <w:tab w:val="left" w:pos="1800"/>
          <w:tab w:val="left" w:pos="3430"/>
        </w:tabs>
        <w:suppressAutoHyphens w:val="0"/>
        <w:autoSpaceDE w:val="0"/>
        <w:spacing w:after="0" w:line="240" w:lineRule="auto"/>
        <w:rPr>
          <w:rFonts w:ascii="Arial" w:eastAsia="Times New Roman" w:hAnsi="Arial" w:cs="Arial"/>
          <w:bCs/>
          <w:szCs w:val="20"/>
        </w:rPr>
      </w:pPr>
    </w:p>
    <w:p w14:paraId="0AA4E72C" w14:textId="77777777" w:rsidR="00365D36" w:rsidRPr="00365D36" w:rsidRDefault="00365D36" w:rsidP="00365D36">
      <w:pPr>
        <w:widowControl w:val="0"/>
        <w:tabs>
          <w:tab w:val="left" w:pos="720"/>
          <w:tab w:val="left" w:pos="1260"/>
          <w:tab w:val="left" w:pos="1440"/>
          <w:tab w:val="left" w:pos="1800"/>
          <w:tab w:val="left" w:pos="3430"/>
        </w:tabs>
        <w:suppressAutoHyphens w:val="0"/>
        <w:autoSpaceDE w:val="0"/>
        <w:spacing w:after="0" w:line="240" w:lineRule="auto"/>
        <w:rPr>
          <w:rFonts w:ascii="Arial" w:eastAsia="Times New Roman" w:hAnsi="Arial" w:cs="Arial"/>
          <w:bCs/>
          <w:szCs w:val="20"/>
        </w:rPr>
      </w:pPr>
    </w:p>
    <w:p w14:paraId="40252932" w14:textId="77777777" w:rsidR="00512877" w:rsidRDefault="00512877">
      <w:pPr>
        <w:spacing w:after="200"/>
        <w:jc w:val="left"/>
        <w:rPr>
          <w:rFonts w:ascii="Calibri" w:hAnsi="Calibri" w:cs="Calibri"/>
          <w:sz w:val="22"/>
        </w:rPr>
      </w:pPr>
    </w:p>
    <w:p w14:paraId="3AD6EF38" w14:textId="77777777" w:rsidR="007D7E73" w:rsidRDefault="007D7E73">
      <w:pPr>
        <w:spacing w:after="200"/>
        <w:jc w:val="left"/>
        <w:rPr>
          <w:rFonts w:ascii="Calibri" w:hAnsi="Calibri" w:cs="Calibri"/>
          <w:sz w:val="22"/>
        </w:rPr>
      </w:pPr>
    </w:p>
    <w:p w14:paraId="78034348" w14:textId="77777777" w:rsidR="007D7E73" w:rsidRDefault="007D7E73">
      <w:pPr>
        <w:spacing w:after="200"/>
        <w:jc w:val="left"/>
        <w:rPr>
          <w:rFonts w:ascii="Calibri" w:hAnsi="Calibri" w:cs="Calibri"/>
          <w:sz w:val="22"/>
        </w:rPr>
      </w:pPr>
    </w:p>
    <w:p w14:paraId="7A442DDC" w14:textId="77777777" w:rsidR="007D7E73" w:rsidRDefault="007D7E73">
      <w:pPr>
        <w:spacing w:after="200"/>
        <w:jc w:val="left"/>
        <w:rPr>
          <w:rFonts w:ascii="Calibri" w:hAnsi="Calibri" w:cs="Calibri"/>
          <w:sz w:val="22"/>
        </w:rPr>
      </w:pPr>
    </w:p>
    <w:p w14:paraId="44452C58" w14:textId="77777777" w:rsidR="007D7E73" w:rsidRDefault="007D7E73">
      <w:pPr>
        <w:spacing w:after="200"/>
        <w:jc w:val="left"/>
        <w:rPr>
          <w:rFonts w:ascii="Calibri" w:hAnsi="Calibri" w:cs="Calibri"/>
          <w:sz w:val="22"/>
        </w:rPr>
      </w:pPr>
    </w:p>
    <w:p w14:paraId="50B02B78" w14:textId="77777777" w:rsidR="007D7E73" w:rsidRDefault="007D7E73">
      <w:pPr>
        <w:spacing w:after="200"/>
        <w:jc w:val="left"/>
        <w:rPr>
          <w:rFonts w:ascii="Calibri" w:hAnsi="Calibri" w:cs="Calibri"/>
          <w:sz w:val="22"/>
        </w:rPr>
      </w:pPr>
    </w:p>
    <w:p w14:paraId="4DE4E2DF" w14:textId="77777777" w:rsidR="007D7E73" w:rsidRDefault="007D7E73">
      <w:pPr>
        <w:spacing w:after="200"/>
        <w:jc w:val="left"/>
        <w:rPr>
          <w:rFonts w:ascii="Calibri" w:hAnsi="Calibri" w:cs="Calibri"/>
          <w:sz w:val="22"/>
        </w:rPr>
      </w:pPr>
    </w:p>
    <w:p w14:paraId="1C493FFE" w14:textId="77777777" w:rsidR="007D7E73" w:rsidRDefault="007D7E73">
      <w:pPr>
        <w:spacing w:after="200"/>
        <w:jc w:val="left"/>
        <w:rPr>
          <w:rFonts w:ascii="Calibri" w:hAnsi="Calibri" w:cs="Calibri"/>
          <w:sz w:val="22"/>
        </w:rPr>
      </w:pPr>
    </w:p>
    <w:p w14:paraId="5B40D7A4" w14:textId="77777777" w:rsidR="007D7E73" w:rsidRDefault="007D7E73">
      <w:pPr>
        <w:spacing w:after="200"/>
        <w:jc w:val="left"/>
        <w:rPr>
          <w:rFonts w:ascii="Calibri" w:hAnsi="Calibri" w:cs="Calibri"/>
          <w:sz w:val="22"/>
        </w:rPr>
      </w:pPr>
    </w:p>
    <w:p w14:paraId="7573EB99" w14:textId="77777777" w:rsidR="007D7E73" w:rsidRDefault="007D7E73">
      <w:pPr>
        <w:spacing w:after="200"/>
        <w:jc w:val="left"/>
        <w:rPr>
          <w:rFonts w:ascii="Calibri" w:hAnsi="Calibri" w:cs="Calibri"/>
          <w:sz w:val="22"/>
        </w:rPr>
      </w:pPr>
    </w:p>
    <w:p w14:paraId="2178D8C9" w14:textId="77777777" w:rsidR="007D7E73" w:rsidRDefault="007D7E73">
      <w:pPr>
        <w:spacing w:after="200"/>
        <w:jc w:val="left"/>
        <w:rPr>
          <w:rFonts w:ascii="Calibri" w:hAnsi="Calibri" w:cs="Calibri"/>
          <w:sz w:val="22"/>
        </w:rPr>
      </w:pPr>
    </w:p>
    <w:p w14:paraId="6631FE60" w14:textId="77777777" w:rsidR="002E1D11" w:rsidRDefault="002E1D11">
      <w:pPr>
        <w:spacing w:after="200"/>
        <w:jc w:val="left"/>
        <w:rPr>
          <w:rFonts w:ascii="Calibri" w:hAnsi="Calibri" w:cs="Calibri"/>
          <w:sz w:val="22"/>
        </w:rPr>
      </w:pPr>
    </w:p>
    <w:p w14:paraId="561302DC" w14:textId="3696E558" w:rsidR="00E41973" w:rsidRPr="00AE5121" w:rsidRDefault="00E41973" w:rsidP="00E41973">
      <w:pPr>
        <w:autoSpaceDN/>
        <w:rPr>
          <w:rFonts w:ascii="Arial" w:hAnsi="Arial" w:cs="Arial"/>
        </w:rPr>
      </w:pPr>
      <w:r w:rsidRPr="00AE5121">
        <w:rPr>
          <w:rFonts w:ascii="Arial" w:hAnsi="Arial" w:cs="Arial"/>
        </w:rPr>
        <w:lastRenderedPageBreak/>
        <w:t>Le présent</w:t>
      </w:r>
      <w:r>
        <w:rPr>
          <w:rFonts w:ascii="Arial" w:hAnsi="Arial" w:cs="Arial"/>
        </w:rPr>
        <w:t xml:space="preserve"> cadre de</w:t>
      </w:r>
      <w:r w:rsidRPr="00AE5121">
        <w:rPr>
          <w:rFonts w:ascii="Arial" w:hAnsi="Arial" w:cs="Arial"/>
        </w:rPr>
        <w:t xml:space="preserve"> mémoire technique </w:t>
      </w:r>
      <w:r w:rsidR="00241E83">
        <w:rPr>
          <w:rFonts w:ascii="Arial" w:hAnsi="Arial" w:cs="Arial"/>
        </w:rPr>
        <w:t xml:space="preserve">est commun aux </w:t>
      </w:r>
      <w:r w:rsidR="00B46D13">
        <w:rPr>
          <w:rFonts w:ascii="Arial" w:hAnsi="Arial" w:cs="Arial"/>
        </w:rPr>
        <w:t>sept</w:t>
      </w:r>
      <w:r w:rsidR="006E4409">
        <w:rPr>
          <w:rFonts w:ascii="Arial" w:hAnsi="Arial" w:cs="Arial"/>
        </w:rPr>
        <w:t xml:space="preserve"> (</w:t>
      </w:r>
      <w:r w:rsidR="00B46D13">
        <w:rPr>
          <w:rFonts w:ascii="Arial" w:hAnsi="Arial" w:cs="Arial"/>
        </w:rPr>
        <w:t>7</w:t>
      </w:r>
      <w:r w:rsidR="006E4409">
        <w:rPr>
          <w:rFonts w:ascii="Arial" w:hAnsi="Arial" w:cs="Arial"/>
        </w:rPr>
        <w:t xml:space="preserve">) </w:t>
      </w:r>
      <w:r w:rsidR="00241E83">
        <w:rPr>
          <w:rFonts w:ascii="Arial" w:hAnsi="Arial" w:cs="Arial"/>
        </w:rPr>
        <w:t xml:space="preserve">lots et </w:t>
      </w:r>
      <w:r w:rsidRPr="00AE5121">
        <w:rPr>
          <w:rFonts w:ascii="Arial" w:hAnsi="Arial" w:cs="Arial"/>
        </w:rPr>
        <w:t>a pour objet de juger la valeur technique de l’offre du candidat.</w:t>
      </w:r>
      <w:r w:rsidR="00AF204F" w:rsidRPr="00AF204F">
        <w:t xml:space="preserve"> </w:t>
      </w:r>
      <w:r w:rsidR="00AF204F" w:rsidRPr="00AF204F">
        <w:rPr>
          <w:rFonts w:ascii="Arial" w:hAnsi="Arial" w:cs="Arial"/>
        </w:rPr>
        <w:t xml:space="preserve">Les renseignements indiqués dans le </w:t>
      </w:r>
      <w:r w:rsidR="00AF204F">
        <w:rPr>
          <w:rFonts w:ascii="Arial" w:hAnsi="Arial" w:cs="Arial"/>
        </w:rPr>
        <w:t xml:space="preserve">cadre de </w:t>
      </w:r>
      <w:r w:rsidR="00AF204F" w:rsidRPr="00AF204F">
        <w:rPr>
          <w:rFonts w:ascii="Arial" w:hAnsi="Arial" w:cs="Arial"/>
        </w:rPr>
        <w:t xml:space="preserve">mémoire technique doivent être liés directement à l’objet du marché en répondant précisément aux différents </w:t>
      </w:r>
      <w:r w:rsidR="00AF204F">
        <w:rPr>
          <w:rFonts w:ascii="Arial" w:hAnsi="Arial" w:cs="Arial"/>
        </w:rPr>
        <w:t>éléments demandés ci-après</w:t>
      </w:r>
      <w:r w:rsidR="00AF204F" w:rsidRPr="00AF204F">
        <w:rPr>
          <w:rFonts w:ascii="Arial" w:hAnsi="Arial" w:cs="Arial"/>
        </w:rPr>
        <w:t xml:space="preserve"> et ne doivent en conséquence pas être une simple énumération de l’organisation des moyens généraux de l’entreprise.</w:t>
      </w:r>
    </w:p>
    <w:p w14:paraId="3261998D" w14:textId="77777777" w:rsidR="00E41973" w:rsidRPr="00AE5121" w:rsidRDefault="00E41973" w:rsidP="00E41973">
      <w:pPr>
        <w:autoSpaceDN/>
        <w:rPr>
          <w:rFonts w:ascii="Arial" w:hAnsi="Arial" w:cs="Arial"/>
        </w:rPr>
      </w:pPr>
      <w:r w:rsidRPr="00AE5121">
        <w:rPr>
          <w:rFonts w:ascii="Arial" w:hAnsi="Arial" w:cs="Arial"/>
        </w:rPr>
        <w:t>Le candidat doit indiquer</w:t>
      </w:r>
      <w:r>
        <w:rPr>
          <w:rFonts w:ascii="Arial" w:hAnsi="Arial" w:cs="Arial"/>
        </w:rPr>
        <w:t xml:space="preserve"> ses engagements pour chaque partie </w:t>
      </w:r>
      <w:r w:rsidRPr="00AE5121">
        <w:rPr>
          <w:rFonts w:ascii="Arial" w:hAnsi="Arial" w:cs="Arial"/>
        </w:rPr>
        <w:t>du</w:t>
      </w:r>
      <w:r>
        <w:rPr>
          <w:rFonts w:ascii="Arial" w:hAnsi="Arial" w:cs="Arial"/>
        </w:rPr>
        <w:t xml:space="preserve"> cadre du</w:t>
      </w:r>
      <w:r w:rsidRPr="00AE5121">
        <w:rPr>
          <w:rFonts w:ascii="Arial" w:hAnsi="Arial" w:cs="Arial"/>
        </w:rPr>
        <w:t xml:space="preserve"> mémoire technique en conformité avec les dispositions du CCTP. </w:t>
      </w:r>
    </w:p>
    <w:p w14:paraId="40B35BDD" w14:textId="2443B474" w:rsidR="00E41973" w:rsidRPr="00E41973" w:rsidRDefault="00E41973" w:rsidP="00E41973">
      <w:pPr>
        <w:autoSpaceDN/>
        <w:rPr>
          <w:rFonts w:ascii="Arial" w:hAnsi="Arial" w:cs="Arial"/>
        </w:rPr>
      </w:pPr>
      <w:r w:rsidRPr="00AE5121">
        <w:rPr>
          <w:rFonts w:ascii="Arial" w:hAnsi="Arial" w:cs="Arial"/>
        </w:rPr>
        <w:t>Les différents éléments demandés sont à renseigner dans le présent document en le complétant par des annexes numéroté</w:t>
      </w:r>
      <w:r w:rsidR="00413E63">
        <w:rPr>
          <w:rFonts w:ascii="Arial" w:hAnsi="Arial" w:cs="Arial"/>
        </w:rPr>
        <w:t>e</w:t>
      </w:r>
      <w:r w:rsidRPr="00AE5121">
        <w:rPr>
          <w:rFonts w:ascii="Arial" w:hAnsi="Arial" w:cs="Arial"/>
        </w:rPr>
        <w:t>s, si le candidat le souhaite.</w:t>
      </w:r>
      <w:r>
        <w:rPr>
          <w:rFonts w:ascii="Arial" w:hAnsi="Arial" w:cs="Arial"/>
        </w:rPr>
        <w:t xml:space="preserve"> </w:t>
      </w:r>
    </w:p>
    <w:p w14:paraId="13C375F7" w14:textId="0E867F49" w:rsidR="00223D7C" w:rsidRPr="00183C6F" w:rsidRDefault="00E41973" w:rsidP="00183C6F">
      <w:pPr>
        <w:autoSpaceDN/>
        <w:rPr>
          <w:rFonts w:ascii="Arial" w:hAnsi="Arial" w:cs="Arial"/>
          <w:b/>
          <w:color w:val="FF0000"/>
        </w:rPr>
      </w:pPr>
      <w:r w:rsidRPr="00AE5121">
        <w:rPr>
          <w:rFonts w:ascii="Arial" w:hAnsi="Arial" w:cs="Arial"/>
          <w:b/>
          <w:color w:val="FF0000"/>
        </w:rPr>
        <w:t xml:space="preserve">Il est de plus rappelé que le présent </w:t>
      </w:r>
      <w:r>
        <w:rPr>
          <w:rFonts w:ascii="Arial" w:hAnsi="Arial" w:cs="Arial"/>
          <w:b/>
          <w:color w:val="FF0000"/>
        </w:rPr>
        <w:t xml:space="preserve">cadre de </w:t>
      </w:r>
      <w:r w:rsidRPr="00AE5121">
        <w:rPr>
          <w:rFonts w:ascii="Arial" w:hAnsi="Arial" w:cs="Arial"/>
          <w:b/>
          <w:color w:val="FF0000"/>
        </w:rPr>
        <w:t>mémoire technique est une pièce contractuelle du marché ; à ce titre, les informations et dispositions renseignées dans le présent document engagent contractuellement le titulaire quant au respect des moyens mis en œuvre pour l’exécution de ses prestations.</w:t>
      </w:r>
    </w:p>
    <w:p w14:paraId="0B858AAC" w14:textId="77777777" w:rsidR="00DD6FCD" w:rsidRDefault="006F1419" w:rsidP="006F1419">
      <w:pPr>
        <w:autoSpaceDN/>
        <w:rPr>
          <w:rFonts w:ascii="Arial" w:hAnsi="Arial" w:cs="Arial"/>
          <w:b/>
          <w:u w:val="single"/>
        </w:rPr>
      </w:pPr>
      <w:bookmarkStart w:id="2" w:name="_Hlk182924321"/>
      <w:r w:rsidRPr="00B93F36">
        <w:rPr>
          <w:rFonts w:ascii="Arial" w:hAnsi="Arial" w:cs="Arial"/>
          <w:b/>
          <w:u w:val="single"/>
        </w:rPr>
        <w:t xml:space="preserve">Partie </w:t>
      </w:r>
      <w:r>
        <w:rPr>
          <w:rFonts w:ascii="Arial" w:hAnsi="Arial" w:cs="Arial"/>
          <w:b/>
          <w:u w:val="single"/>
        </w:rPr>
        <w:t xml:space="preserve">A </w:t>
      </w:r>
    </w:p>
    <w:p w14:paraId="61B29192" w14:textId="694B1746" w:rsidR="00ED713E" w:rsidRPr="00904D09" w:rsidRDefault="00ED713E" w:rsidP="00EA0F27">
      <w:pPr>
        <w:tabs>
          <w:tab w:val="left" w:pos="709"/>
        </w:tabs>
        <w:autoSpaceDN/>
        <w:rPr>
          <w:rFonts w:ascii="Arial" w:hAnsi="Arial" w:cs="Arial"/>
          <w:b/>
          <w:bCs/>
          <w:u w:val="single"/>
        </w:rPr>
      </w:pPr>
      <w:r w:rsidRPr="00904D09">
        <w:rPr>
          <w:rFonts w:ascii="Arial" w:hAnsi="Arial" w:cs="Arial"/>
          <w:b/>
          <w:bCs/>
          <w:u w:val="single"/>
        </w:rPr>
        <w:t xml:space="preserve">Sous-critère </w:t>
      </w:r>
      <w:r w:rsidR="00DD42D1" w:rsidRPr="00904D09">
        <w:rPr>
          <w:rFonts w:ascii="Arial" w:hAnsi="Arial" w:cs="Arial"/>
          <w:b/>
          <w:bCs/>
          <w:u w:val="single"/>
        </w:rPr>
        <w:t>1</w:t>
      </w:r>
      <w:r w:rsidRPr="00904D09">
        <w:rPr>
          <w:rFonts w:ascii="Arial" w:hAnsi="Arial" w:cs="Arial"/>
          <w:b/>
          <w:bCs/>
          <w:u w:val="single"/>
        </w:rPr>
        <w:t xml:space="preserve"> : </w:t>
      </w:r>
      <w:r w:rsidR="003C6361" w:rsidRPr="00904D09">
        <w:rPr>
          <w:rFonts w:ascii="Arial" w:hAnsi="Arial" w:cs="Arial"/>
          <w:b/>
          <w:bCs/>
          <w:u w:val="single"/>
        </w:rPr>
        <w:t xml:space="preserve">La qualité </w:t>
      </w:r>
      <w:r w:rsidR="00DD1D7E">
        <w:rPr>
          <w:rFonts w:ascii="Arial" w:hAnsi="Arial" w:cs="Arial"/>
          <w:b/>
          <w:bCs/>
          <w:u w:val="single"/>
        </w:rPr>
        <w:t xml:space="preserve">et la pertinence </w:t>
      </w:r>
      <w:r w:rsidR="003C6361" w:rsidRPr="00904D09">
        <w:rPr>
          <w:rFonts w:ascii="Arial" w:hAnsi="Arial" w:cs="Arial"/>
          <w:b/>
          <w:bCs/>
          <w:u w:val="single"/>
        </w:rPr>
        <w:t>de la méthodologie d’exécution présentée sous forme de note de cinq (5) pages recto/verso propre au chantier et/ou aux prestations, appréciée au regard des éléments demandés dans la partie A du CMT</w:t>
      </w:r>
      <w:r w:rsidR="00904D09" w:rsidRPr="00904D09">
        <w:rPr>
          <w:rFonts w:ascii="Arial" w:hAnsi="Arial" w:cs="Arial"/>
          <w:b/>
          <w:bCs/>
          <w:u w:val="single"/>
        </w:rPr>
        <w:t xml:space="preserve"> </w:t>
      </w:r>
      <w:r w:rsidR="00904D09" w:rsidRPr="00E26CA4">
        <w:rPr>
          <w:rFonts w:ascii="Arial" w:hAnsi="Arial" w:cs="Arial"/>
          <w:b/>
          <w:bCs/>
          <w:highlight w:val="yellow"/>
          <w:u w:val="single"/>
        </w:rPr>
        <w:t>(</w:t>
      </w:r>
      <w:r w:rsidR="00AD7C98">
        <w:rPr>
          <w:rFonts w:ascii="Arial" w:hAnsi="Arial" w:cs="Arial"/>
          <w:b/>
          <w:bCs/>
          <w:highlight w:val="yellow"/>
          <w:u w:val="single"/>
        </w:rPr>
        <w:t xml:space="preserve"> 10 </w:t>
      </w:r>
      <w:r w:rsidR="00904D09" w:rsidRPr="00E26CA4">
        <w:rPr>
          <w:rFonts w:ascii="Arial" w:hAnsi="Arial" w:cs="Arial"/>
          <w:b/>
          <w:bCs/>
          <w:highlight w:val="yellow"/>
          <w:u w:val="single"/>
        </w:rPr>
        <w:t>points)</w:t>
      </w:r>
      <w:r w:rsidR="003C6361" w:rsidRPr="00E26CA4">
        <w:rPr>
          <w:rFonts w:ascii="Arial" w:hAnsi="Arial" w:cs="Arial"/>
          <w:b/>
          <w:bCs/>
          <w:highlight w:val="yellow"/>
          <w:u w:val="single"/>
        </w:rPr>
        <w:t>.</w:t>
      </w:r>
    </w:p>
    <w:p w14:paraId="7C4C05A0" w14:textId="0A0E7C9A" w:rsidR="00094BE8" w:rsidRPr="00005DD7" w:rsidRDefault="00FE3998" w:rsidP="00005DD7">
      <w:pPr>
        <w:rPr>
          <w:rFonts w:ascii="Arial" w:hAnsi="Arial" w:cs="Arial"/>
        </w:rPr>
      </w:pPr>
      <w:r w:rsidRPr="00420C6F">
        <w:rPr>
          <w:rFonts w:ascii="Arial" w:hAnsi="Arial" w:cs="Arial"/>
        </w:rPr>
        <w:t>Au titre de ce critère, seront appréciés principalement les éléments suivants :</w:t>
      </w:r>
    </w:p>
    <w:p w14:paraId="35D0BC5A" w14:textId="29D045E0" w:rsidR="008343A2" w:rsidRPr="00005DD7" w:rsidRDefault="00F3494D" w:rsidP="00094BE8">
      <w:pPr>
        <w:pStyle w:val="TableParagraph"/>
        <w:numPr>
          <w:ilvl w:val="0"/>
          <w:numId w:val="17"/>
        </w:numPr>
        <w:tabs>
          <w:tab w:val="left" w:pos="931"/>
          <w:tab w:val="left" w:pos="932"/>
        </w:tabs>
        <w:spacing w:before="129" w:line="232" w:lineRule="auto"/>
        <w:ind w:right="143"/>
        <w:rPr>
          <w:sz w:val="20"/>
        </w:rPr>
      </w:pPr>
      <w:r w:rsidRPr="00005DD7">
        <w:rPr>
          <w:sz w:val="20"/>
        </w:rPr>
        <w:t xml:space="preserve">la pertinence de l’analyse des contraintes du site (accès, phasage, coactivité, sécurité, spécificités </w:t>
      </w:r>
      <w:r w:rsidR="00333E7C" w:rsidRPr="00005DD7">
        <w:rPr>
          <w:sz w:val="20"/>
        </w:rPr>
        <w:t xml:space="preserve">architecturales et </w:t>
      </w:r>
      <w:r w:rsidRPr="00005DD7">
        <w:rPr>
          <w:sz w:val="20"/>
        </w:rPr>
        <w:t>patrimoniales) et leur intégration dans la stratégie d’intervention</w:t>
      </w:r>
      <w:r w:rsidR="00DA5819" w:rsidRPr="00005DD7">
        <w:rPr>
          <w:sz w:val="20"/>
        </w:rPr>
        <w:t xml:space="preserve"> du candidat</w:t>
      </w:r>
      <w:r w:rsidRPr="00005DD7">
        <w:rPr>
          <w:sz w:val="20"/>
        </w:rPr>
        <w:t xml:space="preserve"> ;</w:t>
      </w:r>
    </w:p>
    <w:p w14:paraId="0B80C496" w14:textId="212CE5DA" w:rsidR="00094BE8" w:rsidRPr="00005DD7" w:rsidRDefault="00094BE8" w:rsidP="00094BE8">
      <w:pPr>
        <w:pStyle w:val="TableParagraph"/>
        <w:numPr>
          <w:ilvl w:val="0"/>
          <w:numId w:val="17"/>
        </w:numPr>
        <w:tabs>
          <w:tab w:val="left" w:pos="931"/>
          <w:tab w:val="left" w:pos="932"/>
        </w:tabs>
        <w:spacing w:before="121" w:line="235" w:lineRule="auto"/>
        <w:ind w:right="146"/>
        <w:rPr>
          <w:sz w:val="20"/>
        </w:rPr>
      </w:pPr>
      <w:r w:rsidRPr="00005DD7">
        <w:rPr>
          <w:sz w:val="20"/>
        </w:rPr>
        <w:t xml:space="preserve">la </w:t>
      </w:r>
      <w:r w:rsidR="00E76975" w:rsidRPr="00005DD7">
        <w:rPr>
          <w:sz w:val="20"/>
        </w:rPr>
        <w:t xml:space="preserve">cohérence </w:t>
      </w:r>
      <w:r w:rsidR="00FA31BE" w:rsidRPr="00005DD7">
        <w:rPr>
          <w:sz w:val="20"/>
        </w:rPr>
        <w:t xml:space="preserve">de la </w:t>
      </w:r>
      <w:r w:rsidRPr="00005DD7">
        <w:rPr>
          <w:sz w:val="20"/>
        </w:rPr>
        <w:t>méthodologie d’exécution des travaux et</w:t>
      </w:r>
      <w:r w:rsidR="003B7E22" w:rsidRPr="00005DD7">
        <w:rPr>
          <w:sz w:val="20"/>
        </w:rPr>
        <w:t xml:space="preserve"> </w:t>
      </w:r>
      <w:r w:rsidRPr="00005DD7">
        <w:rPr>
          <w:spacing w:val="-53"/>
          <w:sz w:val="20"/>
        </w:rPr>
        <w:t xml:space="preserve"> </w:t>
      </w:r>
      <w:r w:rsidRPr="00005DD7">
        <w:rPr>
          <w:sz w:val="20"/>
        </w:rPr>
        <w:t>la</w:t>
      </w:r>
      <w:r w:rsidRPr="00005DD7">
        <w:rPr>
          <w:spacing w:val="-2"/>
          <w:sz w:val="20"/>
        </w:rPr>
        <w:t xml:space="preserve"> </w:t>
      </w:r>
      <w:r w:rsidRPr="00005DD7">
        <w:rPr>
          <w:sz w:val="20"/>
        </w:rPr>
        <w:t>qualité</w:t>
      </w:r>
      <w:r w:rsidRPr="00005DD7">
        <w:rPr>
          <w:spacing w:val="-1"/>
          <w:sz w:val="20"/>
        </w:rPr>
        <w:t xml:space="preserve"> </w:t>
      </w:r>
      <w:r w:rsidRPr="00005DD7">
        <w:rPr>
          <w:sz w:val="20"/>
        </w:rPr>
        <w:t>des</w:t>
      </w:r>
      <w:r w:rsidRPr="00005DD7">
        <w:rPr>
          <w:spacing w:val="1"/>
          <w:sz w:val="20"/>
        </w:rPr>
        <w:t xml:space="preserve"> </w:t>
      </w:r>
      <w:r w:rsidRPr="00005DD7">
        <w:rPr>
          <w:sz w:val="20"/>
        </w:rPr>
        <w:t>modes opératoires</w:t>
      </w:r>
      <w:r w:rsidRPr="00005DD7">
        <w:rPr>
          <w:spacing w:val="1"/>
          <w:sz w:val="20"/>
        </w:rPr>
        <w:t xml:space="preserve"> (</w:t>
      </w:r>
      <w:r w:rsidRPr="00005DD7">
        <w:rPr>
          <w:sz w:val="20"/>
        </w:rPr>
        <w:t>techniques employées, phasage, précautions vis-à-vis du monument et de ses collections) ;</w:t>
      </w:r>
    </w:p>
    <w:p w14:paraId="660272E6" w14:textId="16922CF4" w:rsidR="00094BE8" w:rsidRPr="00005DD7" w:rsidRDefault="00094BE8" w:rsidP="00CC3BCB">
      <w:pPr>
        <w:pStyle w:val="TableParagraph"/>
        <w:numPr>
          <w:ilvl w:val="0"/>
          <w:numId w:val="17"/>
        </w:numPr>
        <w:tabs>
          <w:tab w:val="left" w:pos="931"/>
          <w:tab w:val="left" w:pos="932"/>
        </w:tabs>
        <w:spacing w:before="129" w:line="233" w:lineRule="auto"/>
        <w:ind w:left="930" w:right="142" w:hanging="346"/>
        <w:rPr>
          <w:sz w:val="20"/>
        </w:rPr>
      </w:pPr>
      <w:r w:rsidRPr="00005DD7">
        <w:rPr>
          <w:sz w:val="20"/>
        </w:rPr>
        <w:t>l</w:t>
      </w:r>
      <w:r w:rsidR="00731258" w:rsidRPr="00005DD7">
        <w:rPr>
          <w:sz w:val="20"/>
        </w:rPr>
        <w:t>a pertinence de l</w:t>
      </w:r>
      <w:r w:rsidRPr="00005DD7">
        <w:rPr>
          <w:sz w:val="20"/>
        </w:rPr>
        <w:t>’organisation</w:t>
      </w:r>
      <w:r w:rsidRPr="00005DD7">
        <w:rPr>
          <w:spacing w:val="39"/>
          <w:sz w:val="20"/>
        </w:rPr>
        <w:t xml:space="preserve"> </w:t>
      </w:r>
      <w:r w:rsidRPr="00005DD7">
        <w:rPr>
          <w:sz w:val="20"/>
        </w:rPr>
        <w:t>vis-à-vis</w:t>
      </w:r>
      <w:r w:rsidRPr="00005DD7">
        <w:rPr>
          <w:spacing w:val="41"/>
          <w:sz w:val="20"/>
        </w:rPr>
        <w:t xml:space="preserve"> </w:t>
      </w:r>
      <w:r w:rsidRPr="00005DD7">
        <w:rPr>
          <w:sz w:val="20"/>
        </w:rPr>
        <w:t>de</w:t>
      </w:r>
      <w:r w:rsidRPr="00005DD7">
        <w:rPr>
          <w:spacing w:val="41"/>
          <w:sz w:val="20"/>
        </w:rPr>
        <w:t xml:space="preserve"> </w:t>
      </w:r>
      <w:r w:rsidRPr="00005DD7">
        <w:rPr>
          <w:sz w:val="20"/>
        </w:rPr>
        <w:t>tous</w:t>
      </w:r>
      <w:r w:rsidRPr="00005DD7">
        <w:rPr>
          <w:spacing w:val="41"/>
          <w:sz w:val="20"/>
        </w:rPr>
        <w:t xml:space="preserve"> </w:t>
      </w:r>
      <w:r w:rsidRPr="00005DD7">
        <w:rPr>
          <w:sz w:val="20"/>
        </w:rPr>
        <w:t>les</w:t>
      </w:r>
      <w:r w:rsidRPr="00005DD7">
        <w:rPr>
          <w:spacing w:val="41"/>
          <w:sz w:val="20"/>
        </w:rPr>
        <w:t xml:space="preserve"> </w:t>
      </w:r>
      <w:r w:rsidRPr="00005DD7">
        <w:rPr>
          <w:sz w:val="20"/>
        </w:rPr>
        <w:t>autres</w:t>
      </w:r>
      <w:r w:rsidR="003F407D" w:rsidRPr="00005DD7">
        <w:rPr>
          <w:sz w:val="20"/>
        </w:rPr>
        <w:t xml:space="preserve"> </w:t>
      </w:r>
      <w:r w:rsidRPr="00005DD7">
        <w:rPr>
          <w:spacing w:val="-53"/>
          <w:sz w:val="20"/>
        </w:rPr>
        <w:t xml:space="preserve"> </w:t>
      </w:r>
      <w:r w:rsidRPr="00005DD7">
        <w:rPr>
          <w:sz w:val="20"/>
        </w:rPr>
        <w:t>lots</w:t>
      </w:r>
      <w:r w:rsidRPr="00005DD7">
        <w:rPr>
          <w:spacing w:val="-10"/>
          <w:sz w:val="20"/>
        </w:rPr>
        <w:t xml:space="preserve"> </w:t>
      </w:r>
      <w:r w:rsidRPr="00005DD7">
        <w:rPr>
          <w:sz w:val="20"/>
        </w:rPr>
        <w:t>(</w:t>
      </w:r>
      <w:r w:rsidR="001321F9" w:rsidRPr="00005DD7">
        <w:rPr>
          <w:sz w:val="20"/>
        </w:rPr>
        <w:t>capacité à anticiper</w:t>
      </w:r>
      <w:r w:rsidR="00B72B59" w:rsidRPr="00005DD7">
        <w:rPr>
          <w:sz w:val="20"/>
        </w:rPr>
        <w:t xml:space="preserve"> et à assurer une coordination fluide</w:t>
      </w:r>
      <w:r w:rsidR="00790B68" w:rsidRPr="00005DD7">
        <w:rPr>
          <w:sz w:val="20"/>
        </w:rPr>
        <w:t xml:space="preserve">, et une </w:t>
      </w:r>
      <w:r w:rsidRPr="00005DD7">
        <w:rPr>
          <w:sz w:val="20"/>
        </w:rPr>
        <w:t>prise</w:t>
      </w:r>
      <w:r w:rsidRPr="00005DD7">
        <w:rPr>
          <w:spacing w:val="-8"/>
          <w:sz w:val="20"/>
        </w:rPr>
        <w:t xml:space="preserve"> </w:t>
      </w:r>
      <w:r w:rsidRPr="00005DD7">
        <w:rPr>
          <w:sz w:val="20"/>
        </w:rPr>
        <w:t>en</w:t>
      </w:r>
      <w:r w:rsidRPr="00005DD7">
        <w:rPr>
          <w:spacing w:val="-11"/>
          <w:sz w:val="20"/>
        </w:rPr>
        <w:t xml:space="preserve"> </w:t>
      </w:r>
      <w:r w:rsidRPr="00005DD7">
        <w:rPr>
          <w:sz w:val="20"/>
        </w:rPr>
        <w:t>compte</w:t>
      </w:r>
      <w:r w:rsidRPr="00005DD7">
        <w:rPr>
          <w:spacing w:val="-10"/>
          <w:sz w:val="20"/>
        </w:rPr>
        <w:t xml:space="preserve"> </w:t>
      </w:r>
      <w:r w:rsidRPr="00005DD7">
        <w:rPr>
          <w:sz w:val="20"/>
        </w:rPr>
        <w:t>des</w:t>
      </w:r>
      <w:r w:rsidRPr="00005DD7">
        <w:rPr>
          <w:spacing w:val="-9"/>
          <w:sz w:val="20"/>
        </w:rPr>
        <w:t xml:space="preserve"> </w:t>
      </w:r>
      <w:r w:rsidRPr="00005DD7">
        <w:rPr>
          <w:sz w:val="20"/>
        </w:rPr>
        <w:t>contraintes</w:t>
      </w:r>
      <w:r w:rsidRPr="00005DD7">
        <w:rPr>
          <w:spacing w:val="-7"/>
          <w:sz w:val="20"/>
        </w:rPr>
        <w:t xml:space="preserve"> </w:t>
      </w:r>
      <w:r w:rsidRPr="00005DD7">
        <w:rPr>
          <w:sz w:val="20"/>
        </w:rPr>
        <w:t>pour</w:t>
      </w:r>
      <w:r w:rsidRPr="00005DD7">
        <w:rPr>
          <w:spacing w:val="-7"/>
          <w:sz w:val="20"/>
        </w:rPr>
        <w:t xml:space="preserve"> </w:t>
      </w:r>
      <w:r w:rsidRPr="00005DD7">
        <w:rPr>
          <w:sz w:val="20"/>
        </w:rPr>
        <w:t>la réalisation</w:t>
      </w:r>
      <w:r w:rsidRPr="00005DD7">
        <w:rPr>
          <w:spacing w:val="-3"/>
          <w:sz w:val="20"/>
        </w:rPr>
        <w:t xml:space="preserve"> </w:t>
      </w:r>
      <w:r w:rsidRPr="00005DD7">
        <w:rPr>
          <w:sz w:val="20"/>
        </w:rPr>
        <w:t>des</w:t>
      </w:r>
      <w:r w:rsidRPr="00005DD7">
        <w:rPr>
          <w:spacing w:val="-1"/>
          <w:sz w:val="20"/>
        </w:rPr>
        <w:t xml:space="preserve"> </w:t>
      </w:r>
      <w:r w:rsidRPr="00005DD7">
        <w:rPr>
          <w:sz w:val="20"/>
        </w:rPr>
        <w:t>travaux) ;</w:t>
      </w:r>
    </w:p>
    <w:p w14:paraId="1EFB4E96" w14:textId="36B45F38" w:rsidR="00CC3BCB" w:rsidRPr="00CC3BCB" w:rsidRDefault="004C7BF1" w:rsidP="00CC3BCB">
      <w:pPr>
        <w:pStyle w:val="TableParagraph"/>
        <w:numPr>
          <w:ilvl w:val="0"/>
          <w:numId w:val="17"/>
        </w:numPr>
        <w:tabs>
          <w:tab w:val="left" w:pos="931"/>
          <w:tab w:val="left" w:pos="932"/>
        </w:tabs>
        <w:spacing w:before="120" w:line="233" w:lineRule="auto"/>
        <w:ind w:left="930" w:right="142" w:hanging="346"/>
        <w:rPr>
          <w:sz w:val="20"/>
        </w:rPr>
      </w:pPr>
      <w:r w:rsidRPr="00005DD7">
        <w:rPr>
          <w:sz w:val="20"/>
        </w:rPr>
        <w:t>l</w:t>
      </w:r>
      <w:r w:rsidR="00790B68" w:rsidRPr="00005DD7">
        <w:rPr>
          <w:sz w:val="20"/>
        </w:rPr>
        <w:t>a capacité à faire preuve d’agilité et de réactivité dans l’adaptation aux aléas techniques</w:t>
      </w:r>
      <w:r w:rsidR="00731258" w:rsidRPr="00005DD7">
        <w:rPr>
          <w:sz w:val="20"/>
        </w:rPr>
        <w:t xml:space="preserve"> et </w:t>
      </w:r>
      <w:r w:rsidR="00790B68" w:rsidRPr="00005DD7">
        <w:rPr>
          <w:sz w:val="20"/>
        </w:rPr>
        <w:t>calendaires tout au long du chantier</w:t>
      </w:r>
      <w:r w:rsidR="00731258" w:rsidRPr="00005DD7">
        <w:rPr>
          <w:sz w:val="20"/>
        </w:rPr>
        <w:t> ;</w:t>
      </w:r>
    </w:p>
    <w:p w14:paraId="1276F303" w14:textId="41769B48" w:rsidR="003D37E3" w:rsidRPr="00676661" w:rsidRDefault="004C7BF1" w:rsidP="00CC3BCB">
      <w:pPr>
        <w:pStyle w:val="Paragraphedeliste"/>
        <w:numPr>
          <w:ilvl w:val="0"/>
          <w:numId w:val="17"/>
        </w:numPr>
        <w:spacing w:before="120"/>
        <w:rPr>
          <w:rFonts w:ascii="Arial MT" w:eastAsia="Arial MT" w:hAnsi="Arial MT" w:cs="Arial MT"/>
        </w:rPr>
      </w:pPr>
      <w:r w:rsidRPr="00005DD7">
        <w:rPr>
          <w:rFonts w:ascii="Arial MT" w:eastAsia="Arial MT" w:hAnsi="Arial MT" w:cs="Arial MT"/>
        </w:rPr>
        <w:t xml:space="preserve">la </w:t>
      </w:r>
      <w:r w:rsidR="004F6789" w:rsidRPr="00005DD7">
        <w:rPr>
          <w:rFonts w:ascii="Arial MT" w:eastAsia="Arial MT" w:hAnsi="Arial MT" w:cs="Arial MT"/>
        </w:rPr>
        <w:t>pertinence</w:t>
      </w:r>
      <w:r w:rsidRPr="00005DD7">
        <w:rPr>
          <w:rFonts w:ascii="Arial MT" w:eastAsia="Arial MT" w:hAnsi="Arial MT" w:cs="Arial MT"/>
        </w:rPr>
        <w:t xml:space="preserve"> de </w:t>
      </w:r>
      <w:r w:rsidR="004F6789" w:rsidRPr="00005DD7">
        <w:rPr>
          <w:rFonts w:ascii="Arial MT" w:eastAsia="Arial MT" w:hAnsi="Arial MT" w:cs="Arial MT"/>
        </w:rPr>
        <w:t>la présentation détaillée de trois expériences significatives en matière de</w:t>
      </w:r>
      <w:r w:rsidR="00830EF6" w:rsidRPr="00005DD7">
        <w:rPr>
          <w:rFonts w:ascii="Arial MT" w:eastAsia="Arial MT" w:hAnsi="Arial MT" w:cs="Arial MT"/>
        </w:rPr>
        <w:t xml:space="preserve"> travaux</w:t>
      </w:r>
      <w:r w:rsidR="00BB721B">
        <w:rPr>
          <w:rFonts w:ascii="Arial MT" w:eastAsia="Arial MT" w:hAnsi="Arial MT" w:cs="Arial MT"/>
        </w:rPr>
        <w:t xml:space="preserve"> et prestations</w:t>
      </w:r>
      <w:r w:rsidR="00830EF6" w:rsidRPr="00005DD7">
        <w:rPr>
          <w:rFonts w:ascii="Arial MT" w:eastAsia="Arial MT" w:hAnsi="Arial MT" w:cs="Arial MT"/>
        </w:rPr>
        <w:t xml:space="preserve"> de même nature (que le(s) lot(s) pour le(s)quel(s) le candidat soumissionne) exécuté</w:t>
      </w:r>
      <w:r w:rsidR="00D263EF">
        <w:rPr>
          <w:rFonts w:ascii="Arial MT" w:eastAsia="Arial MT" w:hAnsi="Arial MT" w:cs="Arial MT"/>
        </w:rPr>
        <w:t>e</w:t>
      </w:r>
      <w:r w:rsidR="00830EF6" w:rsidRPr="00005DD7">
        <w:rPr>
          <w:rFonts w:ascii="Arial MT" w:eastAsia="Arial MT" w:hAnsi="Arial MT" w:cs="Arial MT"/>
        </w:rPr>
        <w:t>s au cours des cinq dernières années précisant la date, le montant, et les prestations réalisées. La qualité, la précision et l’adéquation avec les travaux prévus seront jugées</w:t>
      </w:r>
      <w:r w:rsidR="00830EF6" w:rsidRPr="5159AB5C">
        <w:rPr>
          <w:rFonts w:ascii="Arial MT" w:eastAsia="Arial MT" w:hAnsi="Arial MT" w:cs="Arial MT"/>
        </w:rPr>
        <w:t>.</w:t>
      </w:r>
    </w:p>
    <w:p w14:paraId="7CA9FDF4" w14:textId="77777777" w:rsidR="00223D7C" w:rsidRDefault="00223D7C" w:rsidP="00223D7C">
      <w:pPr>
        <w:rPr>
          <w:rFonts w:ascii="Arial" w:hAnsi="Arial" w:cs="Arial"/>
        </w:rPr>
      </w:pPr>
    </w:p>
    <w:p w14:paraId="08314ACC" w14:textId="77777777" w:rsidR="003D37E3" w:rsidRPr="006235CA" w:rsidRDefault="003D37E3" w:rsidP="005F086A">
      <w:pPr>
        <w:autoSpaceDN/>
        <w:jc w:val="left"/>
        <w:rPr>
          <w:rFonts w:ascii="Arial" w:hAnsi="Arial" w:cs="Arial"/>
          <w:bCs/>
          <w:i/>
          <w:iCs/>
        </w:rPr>
      </w:pPr>
      <w:r w:rsidRPr="00074EC9">
        <w:rPr>
          <w:rFonts w:ascii="Arial" w:hAnsi="Arial" w:cs="Arial"/>
          <w:bCs/>
          <w:i/>
          <w:iCs/>
          <w:color w:val="FF0000"/>
        </w:rPr>
        <w:t xml:space="preserve">A renseigner par le candidat : </w:t>
      </w: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0F3778" w14:textId="77777777" w:rsidR="003D37E3" w:rsidRPr="006235CA" w:rsidRDefault="003D37E3" w:rsidP="003D37E3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CFDBBF" w14:textId="77777777" w:rsidR="003D37E3" w:rsidRDefault="003D37E3" w:rsidP="003D37E3">
      <w:pPr>
        <w:autoSpaceDN/>
        <w:rPr>
          <w:rFonts w:ascii="Arial" w:hAnsi="Arial" w:cs="Arial"/>
          <w:bCs/>
        </w:rPr>
      </w:pPr>
    </w:p>
    <w:p w14:paraId="712E1077" w14:textId="77777777" w:rsidR="003D37E3" w:rsidRPr="006235CA" w:rsidRDefault="003D37E3" w:rsidP="003D37E3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3A9C98" w14:textId="77777777" w:rsidR="003D37E3" w:rsidRPr="006235CA" w:rsidRDefault="003D37E3" w:rsidP="003D37E3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963455" w14:textId="77777777" w:rsidR="003D37E3" w:rsidRPr="006235CA" w:rsidRDefault="003D37E3" w:rsidP="003D37E3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6274CC" w14:textId="77777777" w:rsidR="003D37E3" w:rsidRDefault="003D37E3" w:rsidP="003D37E3">
      <w:pPr>
        <w:autoSpaceDN/>
        <w:rPr>
          <w:rFonts w:ascii="Arial" w:hAnsi="Arial" w:cs="Arial"/>
          <w:bCs/>
        </w:rPr>
      </w:pPr>
    </w:p>
    <w:p w14:paraId="6A4E11FA" w14:textId="60FCA7CE" w:rsidR="003D37E3" w:rsidRDefault="003D37E3" w:rsidP="003D37E3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2"/>
    <w:p w14:paraId="5014A153" w14:textId="77777777" w:rsidR="003D37E3" w:rsidRPr="006235CA" w:rsidRDefault="003D37E3" w:rsidP="003D37E3">
      <w:pPr>
        <w:autoSpaceDN/>
        <w:rPr>
          <w:rFonts w:ascii="Arial" w:hAnsi="Arial" w:cs="Arial"/>
          <w:bCs/>
          <w:i/>
          <w:iCs/>
        </w:rPr>
      </w:pPr>
    </w:p>
    <w:p w14:paraId="49A8BDD6" w14:textId="77777777" w:rsidR="00DD6FCD" w:rsidRDefault="00ED713E" w:rsidP="00ED713E">
      <w:pPr>
        <w:autoSpaceDN/>
        <w:rPr>
          <w:rFonts w:ascii="Arial" w:hAnsi="Arial" w:cs="Arial"/>
          <w:b/>
          <w:u w:val="single"/>
        </w:rPr>
      </w:pPr>
      <w:r w:rsidRPr="00B93F36">
        <w:rPr>
          <w:rFonts w:ascii="Arial" w:hAnsi="Arial" w:cs="Arial"/>
          <w:b/>
          <w:u w:val="single"/>
        </w:rPr>
        <w:t xml:space="preserve">Partie </w:t>
      </w:r>
      <w:r>
        <w:rPr>
          <w:rFonts w:ascii="Arial" w:hAnsi="Arial" w:cs="Arial"/>
          <w:b/>
          <w:u w:val="single"/>
        </w:rPr>
        <w:t xml:space="preserve">B </w:t>
      </w:r>
    </w:p>
    <w:p w14:paraId="175507E6" w14:textId="1CE347E0" w:rsidR="00ED713E" w:rsidRDefault="00DD6FCD" w:rsidP="00ED713E">
      <w:pPr>
        <w:autoSpaceDN/>
        <w:rPr>
          <w:rFonts w:ascii="Arial" w:eastAsia="Georgia" w:hAnsi="Arial" w:cs="Arial"/>
          <w:szCs w:val="20"/>
        </w:rPr>
      </w:pPr>
      <w:r w:rsidRPr="00DD6FCD">
        <w:rPr>
          <w:rFonts w:ascii="Arial" w:eastAsia="Georgia" w:hAnsi="Arial" w:cs="Arial"/>
          <w:b/>
          <w:bCs/>
          <w:szCs w:val="20"/>
          <w:u w:val="single"/>
        </w:rPr>
        <w:t xml:space="preserve">Sous-critère 2 : La </w:t>
      </w:r>
      <w:r w:rsidR="009C28BD">
        <w:rPr>
          <w:rFonts w:ascii="Arial" w:eastAsia="Georgia" w:hAnsi="Arial" w:cs="Arial"/>
          <w:b/>
          <w:bCs/>
          <w:szCs w:val="20"/>
          <w:u w:val="single"/>
        </w:rPr>
        <w:t>cohérence</w:t>
      </w:r>
      <w:r w:rsidR="00194E74">
        <w:rPr>
          <w:rFonts w:ascii="Arial" w:eastAsia="Georgia" w:hAnsi="Arial" w:cs="Arial"/>
          <w:b/>
          <w:bCs/>
          <w:szCs w:val="20"/>
          <w:u w:val="single"/>
        </w:rPr>
        <w:t xml:space="preserve"> et la pertinence</w:t>
      </w:r>
      <w:r w:rsidR="009C28BD">
        <w:rPr>
          <w:rFonts w:ascii="Arial" w:eastAsia="Georgia" w:hAnsi="Arial" w:cs="Arial"/>
          <w:b/>
          <w:bCs/>
          <w:szCs w:val="20"/>
          <w:u w:val="single"/>
        </w:rPr>
        <w:t xml:space="preserve"> </w:t>
      </w:r>
      <w:r w:rsidR="00FE533E">
        <w:rPr>
          <w:rFonts w:ascii="Arial" w:eastAsia="Georgia" w:hAnsi="Arial" w:cs="Arial"/>
          <w:b/>
          <w:bCs/>
          <w:szCs w:val="20"/>
          <w:u w:val="single"/>
        </w:rPr>
        <w:t>des moyens humains et matériels proposé</w:t>
      </w:r>
      <w:r w:rsidR="003F0D24">
        <w:rPr>
          <w:rFonts w:ascii="Arial" w:eastAsia="Georgia" w:hAnsi="Arial" w:cs="Arial"/>
          <w:b/>
          <w:bCs/>
          <w:szCs w:val="20"/>
          <w:u w:val="single"/>
        </w:rPr>
        <w:t>e</w:t>
      </w:r>
      <w:r w:rsidR="00FE533E">
        <w:rPr>
          <w:rFonts w:ascii="Arial" w:eastAsia="Georgia" w:hAnsi="Arial" w:cs="Arial"/>
          <w:b/>
          <w:bCs/>
          <w:szCs w:val="20"/>
          <w:u w:val="single"/>
        </w:rPr>
        <w:t>s</w:t>
      </w:r>
      <w:r w:rsidR="00574CE8">
        <w:rPr>
          <w:rFonts w:ascii="Arial" w:eastAsia="Georgia" w:hAnsi="Arial" w:cs="Arial"/>
          <w:b/>
          <w:bCs/>
          <w:szCs w:val="20"/>
          <w:u w:val="single"/>
        </w:rPr>
        <w:t xml:space="preserve"> selon les spécificités du chantier</w:t>
      </w:r>
      <w:r w:rsidRPr="00DD6FCD">
        <w:rPr>
          <w:rFonts w:ascii="Arial" w:eastAsia="Georgia" w:hAnsi="Arial" w:cs="Arial"/>
          <w:b/>
          <w:bCs/>
          <w:szCs w:val="20"/>
          <w:u w:val="single"/>
        </w:rPr>
        <w:t xml:space="preserve"> </w:t>
      </w:r>
      <w:r w:rsidR="00147B3C" w:rsidRPr="00147B3C">
        <w:rPr>
          <w:rFonts w:ascii="Arial" w:eastAsia="Georgia" w:hAnsi="Arial" w:cs="Arial"/>
          <w:b/>
          <w:bCs/>
          <w:szCs w:val="20"/>
          <w:u w:val="single"/>
        </w:rPr>
        <w:t>appréciée</w:t>
      </w:r>
      <w:r w:rsidR="00E95E51">
        <w:rPr>
          <w:rFonts w:ascii="Arial" w:eastAsia="Georgia" w:hAnsi="Arial" w:cs="Arial"/>
          <w:b/>
          <w:bCs/>
          <w:szCs w:val="20"/>
          <w:u w:val="single"/>
        </w:rPr>
        <w:t>s</w:t>
      </w:r>
      <w:r w:rsidR="00147B3C" w:rsidRPr="00147B3C">
        <w:rPr>
          <w:rFonts w:ascii="Arial" w:eastAsia="Georgia" w:hAnsi="Arial" w:cs="Arial"/>
          <w:b/>
          <w:bCs/>
          <w:szCs w:val="20"/>
          <w:u w:val="single"/>
        </w:rPr>
        <w:t xml:space="preserve"> </w:t>
      </w:r>
      <w:r w:rsidRPr="00DD6FCD">
        <w:rPr>
          <w:rFonts w:ascii="Arial" w:eastAsia="Georgia" w:hAnsi="Arial" w:cs="Arial"/>
          <w:b/>
          <w:bCs/>
          <w:szCs w:val="20"/>
          <w:u w:val="single"/>
        </w:rPr>
        <w:t xml:space="preserve">au regard des éléments demandés </w:t>
      </w:r>
      <w:r>
        <w:rPr>
          <w:rFonts w:ascii="Arial" w:eastAsia="Georgia" w:hAnsi="Arial" w:cs="Arial"/>
          <w:b/>
          <w:bCs/>
          <w:szCs w:val="20"/>
          <w:u w:val="single"/>
        </w:rPr>
        <w:t>ci-après</w:t>
      </w:r>
      <w:r w:rsidRPr="00DD6FCD">
        <w:rPr>
          <w:rFonts w:ascii="Arial" w:eastAsia="Georgia" w:hAnsi="Arial" w:cs="Arial"/>
          <w:b/>
          <w:bCs/>
          <w:szCs w:val="20"/>
          <w:u w:val="single"/>
        </w:rPr>
        <w:t xml:space="preserve"> </w:t>
      </w:r>
      <w:r w:rsidR="00ED713E" w:rsidRPr="006F39D0">
        <w:rPr>
          <w:rFonts w:ascii="Arial" w:eastAsia="Georgia" w:hAnsi="Arial" w:cs="Arial"/>
          <w:b/>
          <w:bCs/>
          <w:szCs w:val="20"/>
          <w:highlight w:val="yellow"/>
          <w:u w:val="single"/>
        </w:rPr>
        <w:t>(</w:t>
      </w:r>
      <w:r w:rsidR="00AD7C98">
        <w:rPr>
          <w:rFonts w:ascii="Arial" w:eastAsia="Georgia" w:hAnsi="Arial" w:cs="Arial"/>
          <w:b/>
          <w:bCs/>
          <w:szCs w:val="20"/>
          <w:highlight w:val="yellow"/>
          <w:u w:val="single"/>
        </w:rPr>
        <w:t>20</w:t>
      </w:r>
      <w:r w:rsidR="00AD7C98" w:rsidRPr="006F39D0">
        <w:rPr>
          <w:rFonts w:ascii="Arial" w:eastAsia="Georgia" w:hAnsi="Arial" w:cs="Arial"/>
          <w:b/>
          <w:bCs/>
          <w:szCs w:val="20"/>
          <w:highlight w:val="yellow"/>
          <w:u w:val="single"/>
        </w:rPr>
        <w:t xml:space="preserve"> </w:t>
      </w:r>
      <w:r w:rsidR="00ED713E" w:rsidRPr="006F39D0">
        <w:rPr>
          <w:rFonts w:ascii="Arial" w:eastAsia="Georgia" w:hAnsi="Arial" w:cs="Arial"/>
          <w:b/>
          <w:bCs/>
          <w:szCs w:val="20"/>
          <w:highlight w:val="yellow"/>
          <w:u w:val="single"/>
        </w:rPr>
        <w:t>points)</w:t>
      </w:r>
      <w:r w:rsidR="00ED713E">
        <w:rPr>
          <w:rFonts w:ascii="Arial" w:eastAsia="Georgia" w:hAnsi="Arial" w:cs="Arial"/>
          <w:szCs w:val="20"/>
        </w:rPr>
        <w:t xml:space="preserve"> </w:t>
      </w:r>
    </w:p>
    <w:p w14:paraId="65303E6B" w14:textId="4F159F61" w:rsidR="0031011D" w:rsidRPr="0031011D" w:rsidRDefault="000B49BB" w:rsidP="0031011D">
      <w:pPr>
        <w:rPr>
          <w:rFonts w:ascii="Arial" w:hAnsi="Arial" w:cs="Arial"/>
        </w:rPr>
      </w:pPr>
      <w:bookmarkStart w:id="3" w:name="_Hlk211863844"/>
      <w:r w:rsidRPr="00420C6F">
        <w:rPr>
          <w:rFonts w:ascii="Arial" w:hAnsi="Arial" w:cs="Arial"/>
        </w:rPr>
        <w:t>Au titre de ce critère, seront appréciés principalement les éléments suivants :</w:t>
      </w:r>
    </w:p>
    <w:bookmarkEnd w:id="3"/>
    <w:p w14:paraId="02BFE9DE" w14:textId="495F2EB3" w:rsidR="0031011D" w:rsidRDefault="00984EF9" w:rsidP="000D04D1">
      <w:pPr>
        <w:pStyle w:val="TableParagraph"/>
        <w:numPr>
          <w:ilvl w:val="0"/>
          <w:numId w:val="18"/>
        </w:numPr>
        <w:tabs>
          <w:tab w:val="left" w:pos="932"/>
        </w:tabs>
        <w:spacing w:before="58" w:line="237" w:lineRule="auto"/>
        <w:ind w:right="87"/>
        <w:jc w:val="both"/>
        <w:rPr>
          <w:sz w:val="20"/>
        </w:rPr>
      </w:pPr>
      <w:r w:rsidRPr="001971BA">
        <w:rPr>
          <w:sz w:val="20"/>
        </w:rPr>
        <w:t>La cohérence de l’équipe dédiée au chantier, pour cela, le candidat précise</w:t>
      </w:r>
      <w:r w:rsidR="00760B21">
        <w:rPr>
          <w:sz w:val="20"/>
        </w:rPr>
        <w:t> :</w:t>
      </w:r>
    </w:p>
    <w:p w14:paraId="2F52DEA3" w14:textId="77777777" w:rsidR="00760B21" w:rsidRPr="001971BA" w:rsidRDefault="00760B21" w:rsidP="00760B21">
      <w:pPr>
        <w:pStyle w:val="TableParagraph"/>
        <w:tabs>
          <w:tab w:val="left" w:pos="932"/>
        </w:tabs>
        <w:spacing w:before="58" w:line="237" w:lineRule="auto"/>
        <w:ind w:left="931" w:right="87"/>
        <w:jc w:val="both"/>
        <w:rPr>
          <w:sz w:val="20"/>
        </w:rPr>
      </w:pPr>
    </w:p>
    <w:p w14:paraId="67D65A01" w14:textId="77777777" w:rsidR="002E16AF" w:rsidRPr="002E16AF" w:rsidRDefault="002E16AF" w:rsidP="00760B21">
      <w:pPr>
        <w:pStyle w:val="TableParagraph"/>
        <w:numPr>
          <w:ilvl w:val="2"/>
          <w:numId w:val="18"/>
        </w:numPr>
        <w:tabs>
          <w:tab w:val="left" w:pos="932"/>
        </w:tabs>
        <w:spacing w:before="58" w:line="237" w:lineRule="auto"/>
        <w:ind w:left="1279" w:right="87"/>
        <w:jc w:val="both"/>
        <w:rPr>
          <w:sz w:val="20"/>
        </w:rPr>
      </w:pPr>
      <w:r w:rsidRPr="002E16AF">
        <w:rPr>
          <w:sz w:val="20"/>
        </w:rPr>
        <w:t>L’organigramme détaillé de l’équipe, précisant le nombre de personnes en charge de l’encadrement ainsi que celles intervenant directement sur le chantier ;</w:t>
      </w:r>
    </w:p>
    <w:p w14:paraId="2547CC5B" w14:textId="77777777" w:rsidR="002E16AF" w:rsidRPr="002E16AF" w:rsidRDefault="002E16AF" w:rsidP="00760B21">
      <w:pPr>
        <w:pStyle w:val="TableParagraph"/>
        <w:tabs>
          <w:tab w:val="left" w:pos="932"/>
        </w:tabs>
        <w:spacing w:before="58" w:line="237" w:lineRule="auto"/>
        <w:ind w:left="1279" w:right="87"/>
        <w:jc w:val="both"/>
        <w:rPr>
          <w:sz w:val="20"/>
        </w:rPr>
      </w:pPr>
    </w:p>
    <w:p w14:paraId="2DAA7CEF" w14:textId="77777777" w:rsidR="00760B21" w:rsidRDefault="002E16AF" w:rsidP="00760B21">
      <w:pPr>
        <w:pStyle w:val="TableParagraph"/>
        <w:numPr>
          <w:ilvl w:val="2"/>
          <w:numId w:val="18"/>
        </w:numPr>
        <w:tabs>
          <w:tab w:val="left" w:pos="932"/>
        </w:tabs>
        <w:spacing w:before="58" w:line="237" w:lineRule="auto"/>
        <w:ind w:left="1279" w:right="87"/>
        <w:jc w:val="both"/>
        <w:rPr>
          <w:sz w:val="20"/>
        </w:rPr>
      </w:pPr>
      <w:r w:rsidRPr="002E16AF">
        <w:rPr>
          <w:sz w:val="20"/>
        </w:rPr>
        <w:t>Les diplômes, formations, qualifications et expériences des membres de l’équipe sur des prestations similaires (des CV peuvent être fournis) ;</w:t>
      </w:r>
    </w:p>
    <w:p w14:paraId="0087A3B6" w14:textId="77777777" w:rsidR="00760B21" w:rsidRDefault="00760B21" w:rsidP="00760B21">
      <w:pPr>
        <w:pStyle w:val="Paragraphedeliste"/>
        <w:ind w:left="256"/>
      </w:pPr>
    </w:p>
    <w:p w14:paraId="2F835935" w14:textId="45CCB886" w:rsidR="000B49BB" w:rsidRPr="00760B21" w:rsidRDefault="002E16AF" w:rsidP="00760B21">
      <w:pPr>
        <w:pStyle w:val="TableParagraph"/>
        <w:numPr>
          <w:ilvl w:val="2"/>
          <w:numId w:val="18"/>
        </w:numPr>
        <w:tabs>
          <w:tab w:val="left" w:pos="932"/>
        </w:tabs>
        <w:spacing w:before="58" w:line="237" w:lineRule="auto"/>
        <w:ind w:left="1279" w:right="87"/>
        <w:jc w:val="both"/>
        <w:rPr>
          <w:sz w:val="20"/>
        </w:rPr>
      </w:pPr>
      <w:r w:rsidRPr="00760B21">
        <w:rPr>
          <w:sz w:val="20"/>
        </w:rPr>
        <w:t>La qualification et l’expérience du chef de chantier ainsi que des</w:t>
      </w:r>
      <w:r w:rsidR="007C79BB">
        <w:rPr>
          <w:sz w:val="20"/>
        </w:rPr>
        <w:t xml:space="preserve"> autres profils proposés,</w:t>
      </w:r>
      <w:r w:rsidRPr="00760B21">
        <w:rPr>
          <w:sz w:val="20"/>
        </w:rPr>
        <w:t xml:space="preserve"> compagnons ou artisans, en particulier leur expérience dans des interventions similaires, qui sera particulièrement appréciée.</w:t>
      </w:r>
    </w:p>
    <w:p w14:paraId="140E56C5" w14:textId="77777777" w:rsidR="00760B21" w:rsidRPr="00760B21" w:rsidRDefault="00760B21" w:rsidP="00760B21">
      <w:pPr>
        <w:pStyle w:val="TableParagraph"/>
        <w:tabs>
          <w:tab w:val="left" w:pos="932"/>
        </w:tabs>
        <w:spacing w:before="58" w:line="237" w:lineRule="auto"/>
        <w:ind w:right="87"/>
        <w:rPr>
          <w:sz w:val="20"/>
        </w:rPr>
      </w:pPr>
    </w:p>
    <w:p w14:paraId="19575DF6" w14:textId="40656F39" w:rsidR="0012451D" w:rsidRDefault="0012451D" w:rsidP="0012451D">
      <w:pPr>
        <w:pStyle w:val="TableParagraph"/>
        <w:numPr>
          <w:ilvl w:val="0"/>
          <w:numId w:val="18"/>
        </w:numPr>
        <w:tabs>
          <w:tab w:val="left" w:pos="932"/>
        </w:tabs>
        <w:spacing w:before="58" w:line="237" w:lineRule="auto"/>
        <w:ind w:right="87"/>
        <w:jc w:val="both"/>
        <w:rPr>
          <w:sz w:val="20"/>
        </w:rPr>
      </w:pPr>
      <w:r w:rsidRPr="00760B21">
        <w:rPr>
          <w:sz w:val="20"/>
        </w:rPr>
        <w:t>La</w:t>
      </w:r>
      <w:r w:rsidR="005E5A17" w:rsidRPr="00760B21">
        <w:rPr>
          <w:sz w:val="20"/>
        </w:rPr>
        <w:t xml:space="preserve"> capacité à assurer </w:t>
      </w:r>
      <w:r w:rsidR="00246649" w:rsidRPr="00760B21">
        <w:rPr>
          <w:sz w:val="20"/>
        </w:rPr>
        <w:t>la</w:t>
      </w:r>
      <w:r w:rsidRPr="00760B21">
        <w:rPr>
          <w:sz w:val="20"/>
        </w:rPr>
        <w:t xml:space="preserve"> permanence et la continuité des équipes</w:t>
      </w:r>
      <w:r w:rsidR="00246649" w:rsidRPr="00760B21">
        <w:rPr>
          <w:sz w:val="20"/>
        </w:rPr>
        <w:t xml:space="preserve"> mobilisées sur le chantier</w:t>
      </w:r>
      <w:r w:rsidRPr="00760B21">
        <w:rPr>
          <w:sz w:val="20"/>
        </w:rPr>
        <w:t xml:space="preserve"> ;</w:t>
      </w:r>
    </w:p>
    <w:p w14:paraId="409718F2" w14:textId="77777777" w:rsidR="00A0185C" w:rsidRPr="00760B21" w:rsidRDefault="00A0185C" w:rsidP="00A0185C">
      <w:pPr>
        <w:pStyle w:val="TableParagraph"/>
        <w:tabs>
          <w:tab w:val="left" w:pos="932"/>
        </w:tabs>
        <w:spacing w:before="58" w:line="237" w:lineRule="auto"/>
        <w:ind w:left="931" w:right="87"/>
        <w:jc w:val="both"/>
        <w:rPr>
          <w:sz w:val="20"/>
        </w:rPr>
      </w:pPr>
    </w:p>
    <w:p w14:paraId="7040D9A4" w14:textId="17DCC2DF" w:rsidR="009061CF" w:rsidRDefault="009D7760" w:rsidP="0012451D">
      <w:pPr>
        <w:pStyle w:val="TableParagraph"/>
        <w:numPr>
          <w:ilvl w:val="0"/>
          <w:numId w:val="18"/>
        </w:numPr>
        <w:tabs>
          <w:tab w:val="left" w:pos="932"/>
        </w:tabs>
        <w:spacing w:before="58" w:line="237" w:lineRule="auto"/>
        <w:ind w:right="87"/>
        <w:jc w:val="both"/>
        <w:rPr>
          <w:sz w:val="20"/>
        </w:rPr>
      </w:pPr>
      <w:r>
        <w:rPr>
          <w:sz w:val="20"/>
        </w:rPr>
        <w:t xml:space="preserve">La qualité </w:t>
      </w:r>
      <w:r w:rsidR="0012451D" w:rsidRPr="000D45FD">
        <w:rPr>
          <w:sz w:val="20"/>
        </w:rPr>
        <w:t>des</w:t>
      </w:r>
      <w:r w:rsidR="0012451D" w:rsidRPr="00760B21">
        <w:rPr>
          <w:sz w:val="20"/>
        </w:rPr>
        <w:t xml:space="preserve"> </w:t>
      </w:r>
      <w:r w:rsidR="0012451D" w:rsidRPr="000D45FD">
        <w:rPr>
          <w:sz w:val="20"/>
        </w:rPr>
        <w:t>moyens</w:t>
      </w:r>
      <w:r w:rsidR="0012451D" w:rsidRPr="00760B21">
        <w:rPr>
          <w:sz w:val="20"/>
        </w:rPr>
        <w:t xml:space="preserve"> </w:t>
      </w:r>
      <w:r w:rsidR="0012451D" w:rsidRPr="000D45FD">
        <w:rPr>
          <w:sz w:val="20"/>
        </w:rPr>
        <w:t>matériels</w:t>
      </w:r>
      <w:r w:rsidR="0012451D" w:rsidRPr="00760B21">
        <w:rPr>
          <w:sz w:val="20"/>
        </w:rPr>
        <w:t xml:space="preserve"> </w:t>
      </w:r>
      <w:r w:rsidR="0012451D" w:rsidRPr="000D45FD">
        <w:rPr>
          <w:sz w:val="20"/>
        </w:rPr>
        <w:t>et</w:t>
      </w:r>
      <w:r w:rsidR="0012451D" w:rsidRPr="00760B21">
        <w:rPr>
          <w:sz w:val="20"/>
        </w:rPr>
        <w:t xml:space="preserve"> </w:t>
      </w:r>
      <w:r w:rsidR="0012451D" w:rsidRPr="000D45FD">
        <w:rPr>
          <w:sz w:val="20"/>
        </w:rPr>
        <w:t>de</w:t>
      </w:r>
      <w:r w:rsidR="0012451D" w:rsidRPr="00760B21">
        <w:rPr>
          <w:sz w:val="20"/>
        </w:rPr>
        <w:t xml:space="preserve"> </w:t>
      </w:r>
      <w:r w:rsidR="0012451D" w:rsidRPr="000D45FD">
        <w:rPr>
          <w:sz w:val="20"/>
        </w:rPr>
        <w:t>l’équipement</w:t>
      </w:r>
      <w:r w:rsidR="0012451D" w:rsidRPr="00760B21">
        <w:rPr>
          <w:sz w:val="20"/>
        </w:rPr>
        <w:t xml:space="preserve"> </w:t>
      </w:r>
      <w:r w:rsidR="0012451D" w:rsidRPr="000D45FD">
        <w:rPr>
          <w:sz w:val="20"/>
        </w:rPr>
        <w:t>technique</w:t>
      </w:r>
      <w:r w:rsidR="009061CF">
        <w:rPr>
          <w:sz w:val="20"/>
        </w:rPr>
        <w:t>,</w:t>
      </w:r>
      <w:r w:rsidR="009E5135">
        <w:rPr>
          <w:sz w:val="20"/>
        </w:rPr>
        <w:t xml:space="preserve"> pour cela,</w:t>
      </w:r>
      <w:r w:rsidR="009061CF">
        <w:rPr>
          <w:sz w:val="20"/>
        </w:rPr>
        <w:t xml:space="preserve"> le candidat précise : </w:t>
      </w:r>
    </w:p>
    <w:p w14:paraId="718C6013" w14:textId="77777777" w:rsidR="00A0185C" w:rsidRDefault="00A0185C" w:rsidP="00A0185C">
      <w:pPr>
        <w:pStyle w:val="TableParagraph"/>
        <w:tabs>
          <w:tab w:val="left" w:pos="932"/>
        </w:tabs>
        <w:spacing w:before="58" w:line="237" w:lineRule="auto"/>
        <w:ind w:left="931" w:right="87"/>
        <w:jc w:val="both"/>
        <w:rPr>
          <w:sz w:val="20"/>
        </w:rPr>
      </w:pPr>
    </w:p>
    <w:p w14:paraId="47BC775D" w14:textId="574BEC7A" w:rsidR="0012451D" w:rsidRDefault="009061CF" w:rsidP="00760B21">
      <w:pPr>
        <w:pStyle w:val="TableParagraph"/>
        <w:numPr>
          <w:ilvl w:val="1"/>
          <w:numId w:val="18"/>
        </w:numPr>
        <w:tabs>
          <w:tab w:val="left" w:pos="932"/>
        </w:tabs>
        <w:spacing w:before="58" w:line="237" w:lineRule="auto"/>
        <w:ind w:right="87"/>
        <w:jc w:val="both"/>
        <w:rPr>
          <w:sz w:val="20"/>
        </w:rPr>
      </w:pPr>
      <w:r>
        <w:rPr>
          <w:sz w:val="20"/>
        </w:rPr>
        <w:t>sous forme d</w:t>
      </w:r>
      <w:r w:rsidR="00DF64EB">
        <w:rPr>
          <w:sz w:val="20"/>
        </w:rPr>
        <w:t>’un</w:t>
      </w:r>
      <w:r>
        <w:rPr>
          <w:sz w:val="20"/>
        </w:rPr>
        <w:t xml:space="preserve"> tableau </w:t>
      </w:r>
      <w:r w:rsidR="00DF64EB">
        <w:rPr>
          <w:sz w:val="20"/>
        </w:rPr>
        <w:t xml:space="preserve">détaillé </w:t>
      </w:r>
      <w:r w:rsidR="004E6C54">
        <w:rPr>
          <w:sz w:val="20"/>
        </w:rPr>
        <w:t>les moyens employés pour l’exécution des travaux</w:t>
      </w:r>
      <w:r w:rsidR="00DF64EB">
        <w:rPr>
          <w:sz w:val="20"/>
        </w:rPr>
        <w:t> </w:t>
      </w:r>
      <w:r w:rsidR="0012451D" w:rsidRPr="000D45FD">
        <w:rPr>
          <w:sz w:val="20"/>
        </w:rPr>
        <w:t>;</w:t>
      </w:r>
    </w:p>
    <w:p w14:paraId="347C0E6B" w14:textId="77777777" w:rsidR="00A0185C" w:rsidRPr="000D45FD" w:rsidRDefault="00A0185C" w:rsidP="00A0185C">
      <w:pPr>
        <w:pStyle w:val="TableParagraph"/>
        <w:tabs>
          <w:tab w:val="left" w:pos="932"/>
        </w:tabs>
        <w:spacing w:before="58" w:line="237" w:lineRule="auto"/>
        <w:ind w:left="1341" w:right="87"/>
        <w:jc w:val="both"/>
        <w:rPr>
          <w:sz w:val="20"/>
        </w:rPr>
      </w:pPr>
    </w:p>
    <w:p w14:paraId="49355975" w14:textId="65A354B6" w:rsidR="0012451D" w:rsidRPr="00E92121" w:rsidRDefault="00DF64EB" w:rsidP="00760B21">
      <w:pPr>
        <w:pStyle w:val="TableParagraph"/>
        <w:numPr>
          <w:ilvl w:val="1"/>
          <w:numId w:val="18"/>
        </w:numPr>
        <w:tabs>
          <w:tab w:val="left" w:pos="932"/>
        </w:tabs>
        <w:spacing w:before="58"/>
        <w:ind w:right="86"/>
        <w:jc w:val="both"/>
        <w:rPr>
          <w:sz w:val="20"/>
        </w:rPr>
      </w:pPr>
      <w:r>
        <w:rPr>
          <w:sz w:val="20"/>
        </w:rPr>
        <w:t>sous forme d’un</w:t>
      </w:r>
      <w:r w:rsidR="004E6C54" w:rsidRPr="009E5135">
        <w:rPr>
          <w:sz w:val="20"/>
        </w:rPr>
        <w:t xml:space="preserve"> </w:t>
      </w:r>
      <w:r w:rsidR="0012451D" w:rsidRPr="000D45FD">
        <w:rPr>
          <w:sz w:val="20"/>
        </w:rPr>
        <w:t>tableau</w:t>
      </w:r>
      <w:r w:rsidR="0012451D" w:rsidRPr="009E5135">
        <w:rPr>
          <w:sz w:val="20"/>
        </w:rPr>
        <w:t xml:space="preserve"> </w:t>
      </w:r>
      <w:r w:rsidR="0012451D" w:rsidRPr="000D45FD">
        <w:rPr>
          <w:sz w:val="20"/>
        </w:rPr>
        <w:t>récapitulatif</w:t>
      </w:r>
      <w:r w:rsidR="0012451D" w:rsidRPr="009E5135">
        <w:rPr>
          <w:sz w:val="20"/>
        </w:rPr>
        <w:t xml:space="preserve"> </w:t>
      </w:r>
      <w:r w:rsidR="0012451D" w:rsidRPr="000D45FD">
        <w:rPr>
          <w:sz w:val="20"/>
        </w:rPr>
        <w:t>avec</w:t>
      </w:r>
      <w:r w:rsidR="0012451D" w:rsidRPr="009E5135">
        <w:rPr>
          <w:sz w:val="20"/>
        </w:rPr>
        <w:t xml:space="preserve"> </w:t>
      </w:r>
      <w:r w:rsidR="0012451D" w:rsidRPr="000D45FD">
        <w:rPr>
          <w:sz w:val="20"/>
        </w:rPr>
        <w:t>les</w:t>
      </w:r>
      <w:r w:rsidR="0012451D" w:rsidRPr="009E5135">
        <w:rPr>
          <w:sz w:val="20"/>
        </w:rPr>
        <w:t xml:space="preserve"> </w:t>
      </w:r>
      <w:r w:rsidR="0012451D" w:rsidRPr="000D45FD">
        <w:rPr>
          <w:sz w:val="20"/>
        </w:rPr>
        <w:t>types</w:t>
      </w:r>
      <w:r w:rsidR="0012451D" w:rsidRPr="009E5135">
        <w:rPr>
          <w:sz w:val="20"/>
        </w:rPr>
        <w:t xml:space="preserve"> </w:t>
      </w:r>
      <w:r w:rsidR="0012451D" w:rsidRPr="000D45FD">
        <w:rPr>
          <w:sz w:val="20"/>
        </w:rPr>
        <w:t>et</w:t>
      </w:r>
      <w:r w:rsidR="0012451D" w:rsidRPr="009E5135">
        <w:rPr>
          <w:sz w:val="20"/>
        </w:rPr>
        <w:t xml:space="preserve"> </w:t>
      </w:r>
      <w:r w:rsidR="0012451D" w:rsidRPr="000D45FD">
        <w:rPr>
          <w:sz w:val="20"/>
        </w:rPr>
        <w:t>références</w:t>
      </w:r>
      <w:r w:rsidR="0012451D" w:rsidRPr="009E5135">
        <w:rPr>
          <w:sz w:val="20"/>
        </w:rPr>
        <w:t xml:space="preserve"> </w:t>
      </w:r>
      <w:r w:rsidR="0012451D" w:rsidRPr="000D45FD">
        <w:rPr>
          <w:sz w:val="20"/>
        </w:rPr>
        <w:t>des</w:t>
      </w:r>
      <w:r w:rsidR="0012451D" w:rsidRPr="009E5135">
        <w:rPr>
          <w:sz w:val="20"/>
        </w:rPr>
        <w:t xml:space="preserve"> </w:t>
      </w:r>
      <w:r w:rsidR="0012451D" w:rsidRPr="000D45FD">
        <w:rPr>
          <w:sz w:val="20"/>
        </w:rPr>
        <w:t>principaux</w:t>
      </w:r>
      <w:r w:rsidR="0012451D" w:rsidRPr="00E92121">
        <w:rPr>
          <w:sz w:val="20"/>
        </w:rPr>
        <w:t xml:space="preserve"> </w:t>
      </w:r>
      <w:r w:rsidR="0012451D" w:rsidRPr="000D45FD">
        <w:rPr>
          <w:sz w:val="20"/>
        </w:rPr>
        <w:t>matériaux</w:t>
      </w:r>
      <w:r w:rsidR="0012451D" w:rsidRPr="00E92121">
        <w:rPr>
          <w:sz w:val="20"/>
        </w:rPr>
        <w:t xml:space="preserve"> </w:t>
      </w:r>
      <w:r w:rsidR="0012451D" w:rsidRPr="000D45FD">
        <w:rPr>
          <w:sz w:val="20"/>
        </w:rPr>
        <w:t>et</w:t>
      </w:r>
      <w:r w:rsidR="0012451D" w:rsidRPr="00E92121">
        <w:rPr>
          <w:sz w:val="20"/>
        </w:rPr>
        <w:t xml:space="preserve"> </w:t>
      </w:r>
      <w:r w:rsidR="0012451D" w:rsidRPr="000D45FD">
        <w:rPr>
          <w:sz w:val="20"/>
        </w:rPr>
        <w:t>produits</w:t>
      </w:r>
      <w:r w:rsidR="0012451D" w:rsidRPr="00E92121">
        <w:rPr>
          <w:sz w:val="20"/>
        </w:rPr>
        <w:t xml:space="preserve"> </w:t>
      </w:r>
      <w:r w:rsidR="0012451D" w:rsidRPr="000D45FD">
        <w:rPr>
          <w:sz w:val="20"/>
        </w:rPr>
        <w:t>utilisés,</w:t>
      </w:r>
      <w:r w:rsidR="0012451D" w:rsidRPr="00E92121">
        <w:rPr>
          <w:sz w:val="20"/>
        </w:rPr>
        <w:t xml:space="preserve"> </w:t>
      </w:r>
      <w:r w:rsidR="0012451D" w:rsidRPr="000D45FD">
        <w:rPr>
          <w:sz w:val="20"/>
        </w:rPr>
        <w:t>et</w:t>
      </w:r>
      <w:r w:rsidR="0012451D" w:rsidRPr="00E92121">
        <w:rPr>
          <w:sz w:val="20"/>
        </w:rPr>
        <w:t xml:space="preserve"> </w:t>
      </w:r>
      <w:r w:rsidR="0012451D" w:rsidRPr="000D45FD">
        <w:rPr>
          <w:sz w:val="20"/>
        </w:rPr>
        <w:t>les</w:t>
      </w:r>
      <w:r w:rsidR="0012451D" w:rsidRPr="00E92121">
        <w:rPr>
          <w:sz w:val="20"/>
        </w:rPr>
        <w:t xml:space="preserve"> </w:t>
      </w:r>
      <w:r w:rsidR="0012451D" w:rsidRPr="000D45FD">
        <w:rPr>
          <w:sz w:val="20"/>
        </w:rPr>
        <w:t>fiches</w:t>
      </w:r>
      <w:r w:rsidR="0012451D" w:rsidRPr="00E92121">
        <w:rPr>
          <w:sz w:val="20"/>
        </w:rPr>
        <w:t xml:space="preserve"> </w:t>
      </w:r>
      <w:r w:rsidR="0012451D" w:rsidRPr="000D45FD">
        <w:rPr>
          <w:sz w:val="20"/>
        </w:rPr>
        <w:t>techniques</w:t>
      </w:r>
      <w:r w:rsidR="0012451D" w:rsidRPr="00E92121">
        <w:rPr>
          <w:sz w:val="20"/>
        </w:rPr>
        <w:t xml:space="preserve"> </w:t>
      </w:r>
      <w:r w:rsidR="0012451D" w:rsidRPr="000D45FD">
        <w:rPr>
          <w:sz w:val="20"/>
        </w:rPr>
        <w:t>détaillant les caractéristiques des principaux</w:t>
      </w:r>
      <w:r w:rsidR="0012451D" w:rsidRPr="00246649">
        <w:rPr>
          <w:sz w:val="20"/>
        </w:rPr>
        <w:t xml:space="preserve"> </w:t>
      </w:r>
      <w:r w:rsidR="0012451D" w:rsidRPr="000D45FD">
        <w:rPr>
          <w:sz w:val="20"/>
        </w:rPr>
        <w:t>matériaux</w:t>
      </w:r>
      <w:r w:rsidR="0012451D" w:rsidRPr="00246649">
        <w:rPr>
          <w:sz w:val="20"/>
        </w:rPr>
        <w:t xml:space="preserve"> </w:t>
      </w:r>
      <w:r w:rsidR="0012451D" w:rsidRPr="000D45FD">
        <w:rPr>
          <w:sz w:val="20"/>
        </w:rPr>
        <w:t>et</w:t>
      </w:r>
      <w:r w:rsidR="0012451D" w:rsidRPr="00246649">
        <w:rPr>
          <w:sz w:val="20"/>
        </w:rPr>
        <w:t xml:space="preserve"> </w:t>
      </w:r>
      <w:r w:rsidR="0012451D" w:rsidRPr="000D45FD">
        <w:rPr>
          <w:sz w:val="20"/>
        </w:rPr>
        <w:t>produits</w:t>
      </w:r>
      <w:r w:rsidR="0012451D" w:rsidRPr="00246649">
        <w:rPr>
          <w:sz w:val="20"/>
        </w:rPr>
        <w:t xml:space="preserve"> </w:t>
      </w:r>
      <w:r w:rsidR="0012451D" w:rsidRPr="000D45FD">
        <w:rPr>
          <w:sz w:val="20"/>
        </w:rPr>
        <w:t>renseignés</w:t>
      </w:r>
      <w:r w:rsidR="0012451D" w:rsidRPr="00246649">
        <w:rPr>
          <w:sz w:val="20"/>
        </w:rPr>
        <w:t xml:space="preserve"> </w:t>
      </w:r>
      <w:r w:rsidR="0012451D" w:rsidRPr="000D45FD">
        <w:rPr>
          <w:sz w:val="20"/>
        </w:rPr>
        <w:t>dans</w:t>
      </w:r>
      <w:r w:rsidR="0012451D" w:rsidRPr="00246649">
        <w:rPr>
          <w:sz w:val="20"/>
        </w:rPr>
        <w:t xml:space="preserve"> </w:t>
      </w:r>
      <w:r w:rsidR="0012451D" w:rsidRPr="000D45FD">
        <w:rPr>
          <w:sz w:val="20"/>
        </w:rPr>
        <w:t>le</w:t>
      </w:r>
      <w:r w:rsidR="00E92121">
        <w:rPr>
          <w:sz w:val="20"/>
        </w:rPr>
        <w:t xml:space="preserve"> </w:t>
      </w:r>
      <w:r w:rsidR="0012451D" w:rsidRPr="00E92121">
        <w:rPr>
          <w:sz w:val="20"/>
        </w:rPr>
        <w:t>tableau et leurs caractéristiques techniques environnementales.</w:t>
      </w:r>
    </w:p>
    <w:p w14:paraId="3BEE60A6" w14:textId="77777777" w:rsidR="0012451D" w:rsidRDefault="0012451D" w:rsidP="0012451D">
      <w:pPr>
        <w:autoSpaceDN/>
        <w:jc w:val="left"/>
      </w:pPr>
    </w:p>
    <w:p w14:paraId="4408D939" w14:textId="1EB5B506" w:rsidR="00ED713E" w:rsidRPr="006235CA" w:rsidRDefault="00ED713E" w:rsidP="0012451D">
      <w:pPr>
        <w:autoSpaceDN/>
        <w:jc w:val="left"/>
        <w:rPr>
          <w:rFonts w:ascii="Arial" w:hAnsi="Arial" w:cs="Arial"/>
          <w:bCs/>
          <w:i/>
          <w:iCs/>
        </w:rPr>
      </w:pPr>
      <w:r w:rsidRPr="00074EC9">
        <w:rPr>
          <w:rFonts w:ascii="Arial" w:hAnsi="Arial" w:cs="Arial"/>
          <w:bCs/>
          <w:i/>
          <w:iCs/>
          <w:color w:val="FF0000"/>
        </w:rPr>
        <w:t xml:space="preserve">A renseigner par le candidat : </w:t>
      </w: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8228FD" w14:textId="77777777" w:rsidR="00ED713E" w:rsidRPr="006235CA" w:rsidRDefault="00ED713E" w:rsidP="00ED713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6B3E1C" w14:textId="77777777" w:rsidR="00ED713E" w:rsidRDefault="00ED713E" w:rsidP="00ED713E">
      <w:pPr>
        <w:autoSpaceDN/>
        <w:rPr>
          <w:rFonts w:ascii="Arial" w:hAnsi="Arial" w:cs="Arial"/>
          <w:bCs/>
        </w:rPr>
      </w:pPr>
    </w:p>
    <w:p w14:paraId="0B3AADF6" w14:textId="77777777" w:rsidR="00ED713E" w:rsidRPr="006235CA" w:rsidRDefault="00ED713E" w:rsidP="00ED713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307E85" w14:textId="77777777" w:rsidR="00ED713E" w:rsidRPr="006235CA" w:rsidRDefault="00ED713E" w:rsidP="00ED713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72B173" w14:textId="77777777" w:rsidR="00ED713E" w:rsidRPr="006235CA" w:rsidRDefault="00ED713E" w:rsidP="00ED713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0E494B" w14:textId="77777777" w:rsidR="00ED713E" w:rsidRDefault="00ED713E" w:rsidP="00ED713E">
      <w:pPr>
        <w:autoSpaceDN/>
        <w:rPr>
          <w:rFonts w:ascii="Arial" w:hAnsi="Arial" w:cs="Arial"/>
          <w:bCs/>
        </w:rPr>
      </w:pPr>
    </w:p>
    <w:p w14:paraId="0E1E84C9" w14:textId="77777777" w:rsidR="00ED713E" w:rsidRPr="006235CA" w:rsidRDefault="00ED713E" w:rsidP="00ED713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005F33" w14:textId="685C6DA4" w:rsidR="003D37E3" w:rsidRPr="00A0185C" w:rsidRDefault="00ED713E" w:rsidP="003D37E3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F5B117" w14:textId="77777777" w:rsidR="00D255B0" w:rsidRDefault="00D255B0" w:rsidP="00926F0E">
      <w:pPr>
        <w:autoSpaceDN/>
        <w:rPr>
          <w:rFonts w:ascii="Arial" w:hAnsi="Arial" w:cs="Arial"/>
          <w:b/>
          <w:u w:val="single"/>
        </w:rPr>
      </w:pPr>
      <w:bookmarkStart w:id="4" w:name="_Hlk211863885"/>
    </w:p>
    <w:p w14:paraId="17F13237" w14:textId="190FD89D" w:rsidR="00926F0E" w:rsidRDefault="00926F0E" w:rsidP="00926F0E">
      <w:pPr>
        <w:autoSpaceDN/>
        <w:rPr>
          <w:rFonts w:ascii="Arial" w:hAnsi="Arial" w:cs="Arial"/>
          <w:b/>
          <w:u w:val="single"/>
        </w:rPr>
      </w:pPr>
      <w:r w:rsidRPr="00B93F36">
        <w:rPr>
          <w:rFonts w:ascii="Arial" w:hAnsi="Arial" w:cs="Arial"/>
          <w:b/>
          <w:u w:val="single"/>
        </w:rPr>
        <w:lastRenderedPageBreak/>
        <w:t xml:space="preserve">Partie </w:t>
      </w:r>
      <w:r>
        <w:rPr>
          <w:rFonts w:ascii="Arial" w:hAnsi="Arial" w:cs="Arial"/>
          <w:b/>
          <w:u w:val="single"/>
        </w:rPr>
        <w:t>C</w:t>
      </w:r>
    </w:p>
    <w:p w14:paraId="1B201BFC" w14:textId="106D2FB9" w:rsidR="00926F0E" w:rsidRDefault="00926F0E" w:rsidP="00926F0E">
      <w:pPr>
        <w:autoSpaceDN/>
        <w:rPr>
          <w:rFonts w:ascii="Arial" w:hAnsi="Arial" w:cs="Arial"/>
          <w:b/>
          <w:u w:val="single"/>
        </w:rPr>
      </w:pPr>
      <w:r w:rsidRPr="00DD6FCD">
        <w:rPr>
          <w:rFonts w:ascii="Arial" w:eastAsia="Georgia" w:hAnsi="Arial" w:cs="Arial"/>
          <w:b/>
          <w:bCs/>
          <w:szCs w:val="20"/>
          <w:u w:val="single"/>
        </w:rPr>
        <w:t xml:space="preserve">Sous-critère </w:t>
      </w:r>
      <w:r w:rsidR="0036743D">
        <w:rPr>
          <w:rFonts w:ascii="Arial" w:eastAsia="Georgia" w:hAnsi="Arial" w:cs="Arial"/>
          <w:b/>
          <w:bCs/>
          <w:szCs w:val="20"/>
          <w:u w:val="single"/>
        </w:rPr>
        <w:t>3</w:t>
      </w:r>
      <w:r w:rsidRPr="00DD6FCD">
        <w:rPr>
          <w:rFonts w:ascii="Arial" w:eastAsia="Georgia" w:hAnsi="Arial" w:cs="Arial"/>
          <w:b/>
          <w:bCs/>
          <w:szCs w:val="20"/>
          <w:u w:val="single"/>
        </w:rPr>
        <w:t xml:space="preserve"> : </w:t>
      </w:r>
      <w:r w:rsidR="0036743D" w:rsidRPr="0036743D">
        <w:rPr>
          <w:rFonts w:ascii="Arial" w:eastAsia="Georgia" w:hAnsi="Arial" w:cs="Arial"/>
          <w:b/>
          <w:bCs/>
          <w:szCs w:val="20"/>
          <w:u w:val="single"/>
        </w:rPr>
        <w:t>La qualité et la</w:t>
      </w:r>
      <w:r w:rsidR="001225B3">
        <w:rPr>
          <w:rFonts w:ascii="Arial" w:eastAsia="Georgia" w:hAnsi="Arial" w:cs="Arial"/>
          <w:b/>
          <w:bCs/>
          <w:szCs w:val="20"/>
          <w:u w:val="single"/>
        </w:rPr>
        <w:t xml:space="preserve"> pertinence</w:t>
      </w:r>
      <w:r w:rsidR="0036743D" w:rsidRPr="0036743D">
        <w:rPr>
          <w:rFonts w:ascii="Arial" w:eastAsia="Georgia" w:hAnsi="Arial" w:cs="Arial"/>
          <w:b/>
          <w:bCs/>
          <w:szCs w:val="20"/>
          <w:u w:val="single"/>
        </w:rPr>
        <w:t xml:space="preserve"> </w:t>
      </w:r>
      <w:r w:rsidR="000E378D">
        <w:rPr>
          <w:rFonts w:ascii="Arial" w:eastAsia="Georgia" w:hAnsi="Arial" w:cs="Arial"/>
          <w:b/>
          <w:bCs/>
          <w:szCs w:val="20"/>
          <w:u w:val="single"/>
        </w:rPr>
        <w:t>d</w:t>
      </w:r>
      <w:r w:rsidR="001225B3">
        <w:rPr>
          <w:rFonts w:ascii="Arial" w:eastAsia="Georgia" w:hAnsi="Arial" w:cs="Arial"/>
          <w:b/>
          <w:bCs/>
          <w:szCs w:val="20"/>
          <w:u w:val="single"/>
        </w:rPr>
        <w:t xml:space="preserve">es propositions par rapport au respect du </w:t>
      </w:r>
      <w:r w:rsidR="000E378D">
        <w:rPr>
          <w:rFonts w:ascii="Arial" w:eastAsia="Georgia" w:hAnsi="Arial" w:cs="Arial"/>
          <w:b/>
          <w:bCs/>
          <w:szCs w:val="20"/>
          <w:u w:val="single"/>
        </w:rPr>
        <w:t>c</w:t>
      </w:r>
      <w:r w:rsidR="000E378D" w:rsidRPr="000E378D">
        <w:rPr>
          <w:rFonts w:ascii="Arial" w:eastAsia="Georgia" w:hAnsi="Arial" w:cs="Arial"/>
          <w:b/>
          <w:bCs/>
          <w:szCs w:val="20"/>
          <w:u w:val="single"/>
        </w:rPr>
        <w:t>alendrier</w:t>
      </w:r>
      <w:r w:rsidR="000E378D">
        <w:rPr>
          <w:rFonts w:ascii="Arial" w:eastAsia="Georgia" w:hAnsi="Arial" w:cs="Arial"/>
          <w:b/>
          <w:bCs/>
          <w:szCs w:val="20"/>
          <w:u w:val="single"/>
        </w:rPr>
        <w:t xml:space="preserve"> </w:t>
      </w:r>
      <w:r w:rsidR="000E378D" w:rsidRPr="000E378D">
        <w:rPr>
          <w:rFonts w:ascii="Arial" w:eastAsia="Georgia" w:hAnsi="Arial" w:cs="Arial"/>
          <w:b/>
          <w:bCs/>
          <w:szCs w:val="20"/>
          <w:u w:val="single"/>
        </w:rPr>
        <w:t>d’exécution</w:t>
      </w:r>
      <w:r w:rsidR="000E378D">
        <w:rPr>
          <w:rFonts w:ascii="Arial" w:eastAsia="Georgia" w:hAnsi="Arial" w:cs="Arial"/>
          <w:b/>
          <w:bCs/>
          <w:szCs w:val="20"/>
          <w:u w:val="single"/>
        </w:rPr>
        <w:t xml:space="preserve"> </w:t>
      </w:r>
      <w:r w:rsidR="000E378D" w:rsidRPr="000E378D">
        <w:rPr>
          <w:rFonts w:ascii="Arial" w:eastAsia="Georgia" w:hAnsi="Arial" w:cs="Arial"/>
          <w:b/>
          <w:bCs/>
          <w:szCs w:val="20"/>
          <w:u w:val="single"/>
        </w:rPr>
        <w:t xml:space="preserve">du chantier </w:t>
      </w:r>
      <w:r w:rsidR="00147B3C" w:rsidRPr="00147B3C">
        <w:rPr>
          <w:rFonts w:ascii="Arial" w:eastAsia="Georgia" w:hAnsi="Arial" w:cs="Arial"/>
          <w:b/>
          <w:bCs/>
          <w:szCs w:val="20"/>
          <w:u w:val="single"/>
        </w:rPr>
        <w:t>appréciée</w:t>
      </w:r>
      <w:r w:rsidR="00147B3C">
        <w:rPr>
          <w:rFonts w:ascii="Arial" w:eastAsia="Georgia" w:hAnsi="Arial" w:cs="Arial"/>
          <w:b/>
          <w:bCs/>
          <w:szCs w:val="20"/>
          <w:u w:val="single"/>
        </w:rPr>
        <w:t>s</w:t>
      </w:r>
      <w:r w:rsidR="00147B3C" w:rsidRPr="00147B3C">
        <w:rPr>
          <w:rFonts w:ascii="Arial" w:eastAsia="Georgia" w:hAnsi="Arial" w:cs="Arial"/>
          <w:b/>
          <w:bCs/>
          <w:szCs w:val="20"/>
          <w:u w:val="single"/>
        </w:rPr>
        <w:t xml:space="preserve"> </w:t>
      </w:r>
      <w:r w:rsidRPr="00DD6FCD">
        <w:rPr>
          <w:rFonts w:ascii="Arial" w:eastAsia="Georgia" w:hAnsi="Arial" w:cs="Arial"/>
          <w:b/>
          <w:bCs/>
          <w:szCs w:val="20"/>
          <w:u w:val="single"/>
        </w:rPr>
        <w:t xml:space="preserve">au regard des éléments demandés </w:t>
      </w:r>
      <w:r>
        <w:rPr>
          <w:rFonts w:ascii="Arial" w:eastAsia="Georgia" w:hAnsi="Arial" w:cs="Arial"/>
          <w:b/>
          <w:bCs/>
          <w:szCs w:val="20"/>
          <w:u w:val="single"/>
        </w:rPr>
        <w:t>ci-après</w:t>
      </w:r>
      <w:r w:rsidRPr="00DD6FCD">
        <w:rPr>
          <w:rFonts w:ascii="Arial" w:eastAsia="Georgia" w:hAnsi="Arial" w:cs="Arial"/>
          <w:b/>
          <w:bCs/>
          <w:szCs w:val="20"/>
          <w:u w:val="single"/>
        </w:rPr>
        <w:t xml:space="preserve"> </w:t>
      </w:r>
      <w:r w:rsidRPr="000705D2">
        <w:rPr>
          <w:rFonts w:ascii="Arial" w:eastAsia="Georgia" w:hAnsi="Arial" w:cs="Arial"/>
          <w:b/>
          <w:bCs/>
          <w:szCs w:val="20"/>
          <w:highlight w:val="yellow"/>
          <w:u w:val="single"/>
        </w:rPr>
        <w:t>(</w:t>
      </w:r>
      <w:r w:rsidR="004505C1" w:rsidRPr="000705D2">
        <w:rPr>
          <w:rFonts w:ascii="Arial" w:eastAsia="Georgia" w:hAnsi="Arial" w:cs="Arial"/>
          <w:b/>
          <w:bCs/>
          <w:szCs w:val="20"/>
          <w:highlight w:val="yellow"/>
          <w:u w:val="single"/>
        </w:rPr>
        <w:t>1</w:t>
      </w:r>
      <w:r w:rsidRPr="000705D2">
        <w:rPr>
          <w:rFonts w:ascii="Arial" w:eastAsia="Georgia" w:hAnsi="Arial" w:cs="Arial"/>
          <w:b/>
          <w:bCs/>
          <w:szCs w:val="20"/>
          <w:highlight w:val="yellow"/>
          <w:u w:val="single"/>
        </w:rPr>
        <w:t>0 points)</w:t>
      </w:r>
      <w:r>
        <w:rPr>
          <w:rFonts w:ascii="Arial" w:eastAsia="Georgia" w:hAnsi="Arial" w:cs="Arial"/>
          <w:szCs w:val="20"/>
        </w:rPr>
        <w:t xml:space="preserve"> </w:t>
      </w:r>
    </w:p>
    <w:p w14:paraId="11DF690B" w14:textId="77777777" w:rsidR="00CC3BCB" w:rsidRDefault="00A45AEB" w:rsidP="00CC3BCB">
      <w:pPr>
        <w:rPr>
          <w:rFonts w:ascii="Arial" w:hAnsi="Arial" w:cs="Arial"/>
        </w:rPr>
      </w:pPr>
      <w:r w:rsidRPr="00420C6F">
        <w:rPr>
          <w:rFonts w:ascii="Arial" w:hAnsi="Arial" w:cs="Arial"/>
        </w:rPr>
        <w:t>Au titre de ce critère, seront appréciés principalement les éléments suivants :</w:t>
      </w:r>
    </w:p>
    <w:p w14:paraId="0BBAAFF5" w14:textId="1314C7F7" w:rsidR="00A45AEB" w:rsidRPr="00CC3BCB" w:rsidRDefault="003A076B" w:rsidP="00CC3BCB">
      <w:pPr>
        <w:rPr>
          <w:rFonts w:ascii="Arial" w:hAnsi="Arial" w:cs="Arial"/>
        </w:rPr>
      </w:pPr>
      <w:r w:rsidRPr="00CC3BCB">
        <w:rPr>
          <w:rFonts w:ascii="Arial" w:hAnsi="Arial" w:cs="Arial"/>
          <w:bCs/>
        </w:rPr>
        <w:t>L’organisatio</w:t>
      </w:r>
      <w:r w:rsidR="00CC3BCB">
        <w:rPr>
          <w:rFonts w:ascii="Arial" w:hAnsi="Arial" w:cs="Arial"/>
          <w:bCs/>
        </w:rPr>
        <w:t xml:space="preserve">n particulière </w:t>
      </w:r>
      <w:r w:rsidRPr="00CC3BCB">
        <w:rPr>
          <w:rFonts w:ascii="Arial" w:hAnsi="Arial" w:cs="Arial"/>
          <w:bCs/>
        </w:rPr>
        <w:t>que le candidat entend mettre en œuvre pour respecter le calendrier du DCE.</w:t>
      </w:r>
    </w:p>
    <w:p w14:paraId="679120AA" w14:textId="77777777" w:rsidR="00926F0E" w:rsidRPr="006235CA" w:rsidRDefault="00926F0E" w:rsidP="00926F0E">
      <w:pPr>
        <w:autoSpaceDN/>
        <w:jc w:val="left"/>
        <w:rPr>
          <w:rFonts w:ascii="Arial" w:hAnsi="Arial" w:cs="Arial"/>
          <w:bCs/>
          <w:i/>
          <w:iCs/>
        </w:rPr>
      </w:pPr>
      <w:r w:rsidRPr="00074EC9">
        <w:rPr>
          <w:rFonts w:ascii="Arial" w:hAnsi="Arial" w:cs="Arial"/>
          <w:bCs/>
          <w:i/>
          <w:iCs/>
          <w:color w:val="FF0000"/>
        </w:rPr>
        <w:t xml:space="preserve">A renseigner par le candidat : </w:t>
      </w: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9F07C1" w14:textId="77777777" w:rsidR="00926F0E" w:rsidRPr="006235CA" w:rsidRDefault="00926F0E" w:rsidP="00926F0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F951DB" w14:textId="77777777" w:rsidR="00926F0E" w:rsidRDefault="00926F0E" w:rsidP="00926F0E">
      <w:pPr>
        <w:autoSpaceDN/>
        <w:rPr>
          <w:rFonts w:ascii="Arial" w:hAnsi="Arial" w:cs="Arial"/>
          <w:bCs/>
        </w:rPr>
      </w:pPr>
    </w:p>
    <w:p w14:paraId="77C5F0C2" w14:textId="77777777" w:rsidR="00926F0E" w:rsidRPr="006235CA" w:rsidRDefault="00926F0E" w:rsidP="00926F0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23723" w14:textId="77777777" w:rsidR="00926F0E" w:rsidRPr="006235CA" w:rsidRDefault="00926F0E" w:rsidP="00926F0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FA3E69" w14:textId="77777777" w:rsidR="00926F0E" w:rsidRPr="006235CA" w:rsidRDefault="00926F0E" w:rsidP="00926F0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9365D" w14:textId="77777777" w:rsidR="00926F0E" w:rsidRDefault="00926F0E" w:rsidP="00926F0E">
      <w:pPr>
        <w:autoSpaceDN/>
        <w:rPr>
          <w:rFonts w:ascii="Arial" w:hAnsi="Arial" w:cs="Arial"/>
          <w:bCs/>
        </w:rPr>
      </w:pPr>
    </w:p>
    <w:p w14:paraId="7EE736C4" w14:textId="77777777" w:rsidR="00926F0E" w:rsidRPr="006235CA" w:rsidRDefault="00926F0E" w:rsidP="00926F0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2D0B1F" w14:textId="77777777" w:rsidR="00926F0E" w:rsidRPr="006235CA" w:rsidRDefault="00926F0E" w:rsidP="00926F0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4"/>
    <w:p w14:paraId="50AF7D3C" w14:textId="77777777" w:rsidR="003D37E3" w:rsidRDefault="003D37E3" w:rsidP="003D37E3">
      <w:pPr>
        <w:autoSpaceDN/>
        <w:rPr>
          <w:rFonts w:ascii="Arial" w:hAnsi="Arial" w:cs="Arial"/>
        </w:rPr>
      </w:pPr>
    </w:p>
    <w:p w14:paraId="3A6FB49D" w14:textId="77777777" w:rsidR="00E9663B" w:rsidRDefault="00E9663B" w:rsidP="003D37E3">
      <w:pPr>
        <w:autoSpaceDN/>
        <w:rPr>
          <w:rFonts w:ascii="Arial" w:hAnsi="Arial" w:cs="Arial"/>
        </w:rPr>
      </w:pPr>
    </w:p>
    <w:p w14:paraId="5D13B8FC" w14:textId="77777777" w:rsidR="00E9663B" w:rsidRDefault="00E9663B" w:rsidP="003D37E3">
      <w:pPr>
        <w:autoSpaceDN/>
        <w:rPr>
          <w:rFonts w:ascii="Arial" w:hAnsi="Arial" w:cs="Arial"/>
        </w:rPr>
      </w:pPr>
    </w:p>
    <w:p w14:paraId="6B5F65CA" w14:textId="77777777" w:rsidR="00E9663B" w:rsidRDefault="00E9663B" w:rsidP="003D37E3">
      <w:pPr>
        <w:autoSpaceDN/>
        <w:rPr>
          <w:rFonts w:ascii="Arial" w:hAnsi="Arial" w:cs="Arial"/>
        </w:rPr>
      </w:pPr>
    </w:p>
    <w:p w14:paraId="7A68C311" w14:textId="77777777" w:rsidR="00E9663B" w:rsidRDefault="00E9663B" w:rsidP="003D37E3">
      <w:pPr>
        <w:autoSpaceDN/>
        <w:rPr>
          <w:rFonts w:ascii="Arial" w:hAnsi="Arial" w:cs="Arial"/>
        </w:rPr>
      </w:pPr>
    </w:p>
    <w:p w14:paraId="035181E3" w14:textId="77777777" w:rsidR="00E9663B" w:rsidRDefault="00E9663B" w:rsidP="003D37E3">
      <w:pPr>
        <w:autoSpaceDN/>
        <w:rPr>
          <w:rFonts w:ascii="Arial" w:hAnsi="Arial" w:cs="Arial"/>
        </w:rPr>
      </w:pPr>
    </w:p>
    <w:p w14:paraId="25356A05" w14:textId="77777777" w:rsidR="00E9663B" w:rsidRDefault="00E9663B" w:rsidP="003D37E3">
      <w:pPr>
        <w:autoSpaceDN/>
        <w:rPr>
          <w:rFonts w:ascii="Arial" w:hAnsi="Arial" w:cs="Arial"/>
        </w:rPr>
      </w:pPr>
    </w:p>
    <w:p w14:paraId="2CBA5357" w14:textId="77777777" w:rsidR="00E9663B" w:rsidRDefault="00E9663B" w:rsidP="003D37E3">
      <w:pPr>
        <w:autoSpaceDN/>
        <w:rPr>
          <w:rFonts w:ascii="Arial" w:hAnsi="Arial" w:cs="Arial"/>
        </w:rPr>
      </w:pPr>
    </w:p>
    <w:p w14:paraId="041BB49E" w14:textId="77777777" w:rsidR="00E9663B" w:rsidRDefault="00E9663B" w:rsidP="003D37E3">
      <w:pPr>
        <w:autoSpaceDN/>
        <w:rPr>
          <w:rFonts w:ascii="Arial" w:hAnsi="Arial" w:cs="Arial"/>
        </w:rPr>
      </w:pPr>
    </w:p>
    <w:p w14:paraId="51979429" w14:textId="77777777" w:rsidR="00E9663B" w:rsidRDefault="00E9663B" w:rsidP="003D37E3">
      <w:pPr>
        <w:autoSpaceDN/>
        <w:rPr>
          <w:rFonts w:ascii="Arial" w:hAnsi="Arial" w:cs="Arial"/>
        </w:rPr>
      </w:pPr>
    </w:p>
    <w:p w14:paraId="26B9FB97" w14:textId="77777777" w:rsidR="00E9663B" w:rsidRDefault="00E9663B" w:rsidP="003D37E3">
      <w:pPr>
        <w:autoSpaceDN/>
        <w:rPr>
          <w:rFonts w:ascii="Arial" w:hAnsi="Arial" w:cs="Arial"/>
        </w:rPr>
      </w:pPr>
    </w:p>
    <w:p w14:paraId="36762398" w14:textId="77777777" w:rsidR="00E9663B" w:rsidRDefault="00E9663B" w:rsidP="003D37E3">
      <w:pPr>
        <w:autoSpaceDN/>
        <w:rPr>
          <w:rFonts w:ascii="Arial" w:hAnsi="Arial" w:cs="Arial"/>
        </w:rPr>
      </w:pPr>
    </w:p>
    <w:p w14:paraId="40F85C77" w14:textId="77777777" w:rsidR="00E9663B" w:rsidRDefault="00E9663B" w:rsidP="003D37E3">
      <w:pPr>
        <w:autoSpaceDN/>
        <w:rPr>
          <w:rFonts w:ascii="Arial" w:hAnsi="Arial" w:cs="Arial"/>
        </w:rPr>
      </w:pPr>
    </w:p>
    <w:p w14:paraId="21E9AF2A" w14:textId="77777777" w:rsidR="00E9663B" w:rsidRDefault="00E9663B" w:rsidP="003D37E3">
      <w:pPr>
        <w:autoSpaceDN/>
        <w:rPr>
          <w:rFonts w:ascii="Arial" w:hAnsi="Arial" w:cs="Arial"/>
        </w:rPr>
      </w:pPr>
    </w:p>
    <w:p w14:paraId="32D9B37D" w14:textId="77777777" w:rsidR="00E9663B" w:rsidRDefault="00E9663B" w:rsidP="003D37E3">
      <w:pPr>
        <w:autoSpaceDN/>
        <w:rPr>
          <w:rFonts w:ascii="Arial" w:hAnsi="Arial" w:cs="Arial"/>
        </w:rPr>
      </w:pPr>
    </w:p>
    <w:p w14:paraId="2AABA45B" w14:textId="77777777" w:rsidR="00CC3BCB" w:rsidRDefault="00CC3BCB" w:rsidP="003D37E3">
      <w:pPr>
        <w:autoSpaceDN/>
        <w:rPr>
          <w:rFonts w:ascii="Arial" w:hAnsi="Arial" w:cs="Arial"/>
        </w:rPr>
      </w:pPr>
    </w:p>
    <w:p w14:paraId="0E6EB059" w14:textId="77777777" w:rsidR="00E9663B" w:rsidRDefault="00E9663B" w:rsidP="003D37E3">
      <w:pPr>
        <w:autoSpaceDN/>
        <w:rPr>
          <w:rFonts w:ascii="Arial" w:hAnsi="Arial" w:cs="Arial"/>
        </w:rPr>
      </w:pPr>
    </w:p>
    <w:p w14:paraId="7EF3367B" w14:textId="0E802B9B" w:rsidR="003A076B" w:rsidRDefault="003A076B" w:rsidP="003A076B">
      <w:pPr>
        <w:autoSpaceDN/>
        <w:rPr>
          <w:rFonts w:ascii="Arial" w:hAnsi="Arial" w:cs="Arial"/>
          <w:b/>
          <w:u w:val="single"/>
        </w:rPr>
      </w:pPr>
      <w:r w:rsidRPr="00B93F36">
        <w:rPr>
          <w:rFonts w:ascii="Arial" w:hAnsi="Arial" w:cs="Arial"/>
          <w:b/>
          <w:u w:val="single"/>
        </w:rPr>
        <w:lastRenderedPageBreak/>
        <w:t xml:space="preserve">Partie </w:t>
      </w:r>
      <w:r>
        <w:rPr>
          <w:rFonts w:ascii="Arial" w:hAnsi="Arial" w:cs="Arial"/>
          <w:b/>
          <w:u w:val="single"/>
        </w:rPr>
        <w:t>D</w:t>
      </w:r>
    </w:p>
    <w:p w14:paraId="537E14FA" w14:textId="192AB2A5" w:rsidR="003A076B" w:rsidRDefault="003A076B" w:rsidP="003A076B">
      <w:pPr>
        <w:autoSpaceDN/>
        <w:rPr>
          <w:rFonts w:ascii="Arial" w:hAnsi="Arial" w:cs="Arial"/>
          <w:b/>
          <w:u w:val="single"/>
        </w:rPr>
      </w:pPr>
      <w:r w:rsidRPr="00DD6FCD">
        <w:rPr>
          <w:rFonts w:ascii="Arial" w:eastAsia="Georgia" w:hAnsi="Arial" w:cs="Arial"/>
          <w:b/>
          <w:bCs/>
          <w:szCs w:val="20"/>
          <w:u w:val="single"/>
        </w:rPr>
        <w:t xml:space="preserve">Sous-critère </w:t>
      </w:r>
      <w:r>
        <w:rPr>
          <w:rFonts w:ascii="Arial" w:eastAsia="Georgia" w:hAnsi="Arial" w:cs="Arial"/>
          <w:b/>
          <w:bCs/>
          <w:szCs w:val="20"/>
          <w:u w:val="single"/>
        </w:rPr>
        <w:t>4</w:t>
      </w:r>
      <w:r w:rsidRPr="00DD6FCD">
        <w:rPr>
          <w:rFonts w:ascii="Arial" w:eastAsia="Georgia" w:hAnsi="Arial" w:cs="Arial"/>
          <w:b/>
          <w:bCs/>
          <w:szCs w:val="20"/>
          <w:u w:val="single"/>
        </w:rPr>
        <w:t xml:space="preserve"> : </w:t>
      </w:r>
      <w:r w:rsidRPr="0036743D">
        <w:rPr>
          <w:rFonts w:ascii="Arial" w:eastAsia="Georgia" w:hAnsi="Arial" w:cs="Arial"/>
          <w:b/>
          <w:bCs/>
          <w:szCs w:val="20"/>
          <w:u w:val="single"/>
        </w:rPr>
        <w:t xml:space="preserve">La qualité </w:t>
      </w:r>
      <w:r w:rsidR="00240C62">
        <w:rPr>
          <w:rFonts w:ascii="Arial" w:eastAsia="Georgia" w:hAnsi="Arial" w:cs="Arial"/>
          <w:b/>
          <w:bCs/>
          <w:szCs w:val="20"/>
          <w:u w:val="single"/>
        </w:rPr>
        <w:t xml:space="preserve">et la pertinence </w:t>
      </w:r>
      <w:r w:rsidR="00B9635D">
        <w:rPr>
          <w:rFonts w:ascii="Arial" w:eastAsia="Georgia" w:hAnsi="Arial" w:cs="Arial"/>
          <w:b/>
          <w:bCs/>
          <w:szCs w:val="20"/>
          <w:u w:val="single"/>
        </w:rPr>
        <w:t>des m</w:t>
      </w:r>
      <w:r w:rsidR="00B9635D" w:rsidRPr="00B9635D">
        <w:rPr>
          <w:rFonts w:ascii="Arial" w:eastAsia="Georgia" w:hAnsi="Arial" w:cs="Arial"/>
          <w:b/>
          <w:bCs/>
          <w:szCs w:val="20"/>
          <w:u w:val="single"/>
        </w:rPr>
        <w:t>esures de protection du site, du public et de l’environnement</w:t>
      </w:r>
      <w:r w:rsidR="00E9663B" w:rsidRPr="00E9663B">
        <w:t xml:space="preserve"> </w:t>
      </w:r>
      <w:r w:rsidR="00E9663B" w:rsidRPr="00E9663B">
        <w:rPr>
          <w:rFonts w:ascii="Arial" w:eastAsia="Georgia" w:hAnsi="Arial" w:cs="Arial"/>
          <w:b/>
          <w:bCs/>
          <w:szCs w:val="20"/>
          <w:u w:val="single"/>
        </w:rPr>
        <w:t>appréciée</w:t>
      </w:r>
      <w:r w:rsidR="00B9635D" w:rsidRPr="00B9635D">
        <w:rPr>
          <w:rFonts w:ascii="Arial" w:eastAsia="Georgia" w:hAnsi="Arial" w:cs="Arial"/>
          <w:b/>
          <w:bCs/>
          <w:szCs w:val="20"/>
          <w:u w:val="single"/>
        </w:rPr>
        <w:t xml:space="preserve"> </w:t>
      </w:r>
      <w:r w:rsidRPr="00DD6FCD">
        <w:rPr>
          <w:rFonts w:ascii="Arial" w:eastAsia="Georgia" w:hAnsi="Arial" w:cs="Arial"/>
          <w:b/>
          <w:bCs/>
          <w:szCs w:val="20"/>
          <w:u w:val="single"/>
        </w:rPr>
        <w:t xml:space="preserve">au regard des éléments demandés </w:t>
      </w:r>
      <w:r>
        <w:rPr>
          <w:rFonts w:ascii="Arial" w:eastAsia="Georgia" w:hAnsi="Arial" w:cs="Arial"/>
          <w:b/>
          <w:bCs/>
          <w:szCs w:val="20"/>
          <w:u w:val="single"/>
        </w:rPr>
        <w:t>ci-après</w:t>
      </w:r>
      <w:r w:rsidRPr="00DD6FCD">
        <w:rPr>
          <w:rFonts w:ascii="Arial" w:eastAsia="Georgia" w:hAnsi="Arial" w:cs="Arial"/>
          <w:b/>
          <w:bCs/>
          <w:szCs w:val="20"/>
          <w:u w:val="single"/>
        </w:rPr>
        <w:t xml:space="preserve"> </w:t>
      </w:r>
      <w:r w:rsidRPr="000705D2">
        <w:rPr>
          <w:rFonts w:ascii="Arial" w:eastAsia="Georgia" w:hAnsi="Arial" w:cs="Arial"/>
          <w:b/>
          <w:bCs/>
          <w:szCs w:val="20"/>
          <w:highlight w:val="yellow"/>
          <w:u w:val="single"/>
        </w:rPr>
        <w:t>(10 points)</w:t>
      </w:r>
      <w:r>
        <w:rPr>
          <w:rFonts w:ascii="Arial" w:eastAsia="Georgia" w:hAnsi="Arial" w:cs="Arial"/>
          <w:szCs w:val="20"/>
        </w:rPr>
        <w:t xml:space="preserve"> </w:t>
      </w:r>
    </w:p>
    <w:p w14:paraId="26F7A43F" w14:textId="77777777" w:rsidR="003A076B" w:rsidRPr="0031011D" w:rsidRDefault="003A076B" w:rsidP="003A076B">
      <w:pPr>
        <w:rPr>
          <w:rFonts w:ascii="Arial" w:hAnsi="Arial" w:cs="Arial"/>
        </w:rPr>
      </w:pPr>
      <w:r w:rsidRPr="00420C6F">
        <w:rPr>
          <w:rFonts w:ascii="Arial" w:hAnsi="Arial" w:cs="Arial"/>
        </w:rPr>
        <w:t>Au titre de ce critère, seront appréciés principalement les éléments suivants :</w:t>
      </w:r>
    </w:p>
    <w:p w14:paraId="1DF5ECBA" w14:textId="24986D7E" w:rsidR="00E050E8" w:rsidRPr="00AE326C" w:rsidRDefault="00E050E8" w:rsidP="00E050E8">
      <w:pPr>
        <w:widowControl w:val="0"/>
        <w:numPr>
          <w:ilvl w:val="0"/>
          <w:numId w:val="19"/>
        </w:numPr>
        <w:tabs>
          <w:tab w:val="left" w:pos="932"/>
        </w:tabs>
        <w:suppressAutoHyphens w:val="0"/>
        <w:autoSpaceDE w:val="0"/>
        <w:spacing w:before="122" w:after="0" w:line="240" w:lineRule="auto"/>
        <w:ind w:right="141"/>
        <w:jc w:val="left"/>
        <w:rPr>
          <w:rFonts w:ascii="Arial MT" w:eastAsia="Arial MT" w:hAnsi="Arial MT" w:cs="Arial MT"/>
        </w:rPr>
      </w:pPr>
      <w:r w:rsidRPr="00AE326C">
        <w:rPr>
          <w:rFonts w:ascii="Arial MT" w:eastAsia="Arial MT" w:hAnsi="Arial MT" w:cs="Arial MT"/>
        </w:rPr>
        <w:t xml:space="preserve">les mesures de protection </w:t>
      </w:r>
      <w:r w:rsidR="0091777D">
        <w:rPr>
          <w:rFonts w:ascii="Arial MT" w:eastAsia="Arial MT" w:hAnsi="Arial MT" w:cs="Arial MT"/>
        </w:rPr>
        <w:t xml:space="preserve">du site, </w:t>
      </w:r>
      <w:r w:rsidRPr="00AE326C">
        <w:rPr>
          <w:rFonts w:ascii="Arial MT" w:eastAsia="Arial MT" w:hAnsi="Arial MT" w:cs="Arial MT"/>
        </w:rPr>
        <w:t>des ouvrages concernés, du mobilier</w:t>
      </w:r>
      <w:r w:rsidR="0091777D">
        <w:rPr>
          <w:rFonts w:ascii="Arial MT" w:eastAsia="Arial MT" w:hAnsi="Arial MT" w:cs="Arial MT"/>
        </w:rPr>
        <w:t xml:space="preserve">, </w:t>
      </w:r>
      <w:r w:rsidR="00B434CF" w:rsidRPr="00AE326C">
        <w:rPr>
          <w:rFonts w:ascii="Arial MT" w:eastAsia="Arial MT" w:hAnsi="Arial MT" w:cs="Arial MT"/>
        </w:rPr>
        <w:t xml:space="preserve">des collections </w:t>
      </w:r>
      <w:r w:rsidRPr="00AE326C">
        <w:rPr>
          <w:rFonts w:ascii="Arial MT" w:eastAsia="Arial MT" w:hAnsi="Arial MT" w:cs="Arial MT"/>
        </w:rPr>
        <w:t xml:space="preserve"> le cas échéant et du public ;</w:t>
      </w:r>
    </w:p>
    <w:p w14:paraId="7E8752B7" w14:textId="00D3A61E" w:rsidR="00E050E8" w:rsidRPr="00AE326C" w:rsidRDefault="00E050E8" w:rsidP="00E050E8">
      <w:pPr>
        <w:widowControl w:val="0"/>
        <w:numPr>
          <w:ilvl w:val="0"/>
          <w:numId w:val="19"/>
        </w:numPr>
        <w:tabs>
          <w:tab w:val="left" w:pos="932"/>
        </w:tabs>
        <w:suppressAutoHyphens w:val="0"/>
        <w:autoSpaceDE w:val="0"/>
        <w:spacing w:before="120" w:after="0" w:line="235" w:lineRule="auto"/>
        <w:ind w:right="143"/>
        <w:jc w:val="left"/>
        <w:rPr>
          <w:rFonts w:ascii="Arial MT" w:eastAsia="Arial MT" w:hAnsi="Arial MT" w:cs="Arial MT"/>
        </w:rPr>
      </w:pPr>
      <w:r w:rsidRPr="00AE326C">
        <w:rPr>
          <w:rFonts w:ascii="Arial MT" w:eastAsia="Arial MT" w:hAnsi="Arial MT" w:cs="Arial MT"/>
        </w:rPr>
        <w:t>les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dispositions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prévues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en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matière</w:t>
      </w:r>
      <w:r w:rsidR="000705D2" w:rsidRPr="00AE326C">
        <w:rPr>
          <w:rFonts w:ascii="Arial MT" w:eastAsia="Arial MT" w:hAnsi="Arial MT" w:cs="Arial MT"/>
        </w:rPr>
        <w:t xml:space="preserve"> </w:t>
      </w:r>
      <w:r w:rsidRPr="00AE326C">
        <w:rPr>
          <w:rFonts w:ascii="Arial MT" w:eastAsia="Arial MT" w:hAnsi="Arial MT" w:cs="Arial MT"/>
          <w:spacing w:val="-53"/>
        </w:rPr>
        <w:t xml:space="preserve"> </w:t>
      </w:r>
      <w:r w:rsidRPr="00AE326C">
        <w:rPr>
          <w:rFonts w:ascii="Arial MT" w:eastAsia="Arial MT" w:hAnsi="Arial MT" w:cs="Arial MT"/>
        </w:rPr>
        <w:t>d’hygiène</w:t>
      </w:r>
      <w:r w:rsidRPr="00AE326C">
        <w:rPr>
          <w:rFonts w:ascii="Arial MT" w:eastAsia="Arial MT" w:hAnsi="Arial MT" w:cs="Arial MT"/>
          <w:spacing w:val="-2"/>
        </w:rPr>
        <w:t xml:space="preserve"> </w:t>
      </w:r>
      <w:r w:rsidRPr="00AE326C">
        <w:rPr>
          <w:rFonts w:ascii="Arial MT" w:eastAsia="Arial MT" w:hAnsi="Arial MT" w:cs="Arial MT"/>
        </w:rPr>
        <w:t>et de</w:t>
      </w:r>
      <w:r w:rsidRPr="00AE326C">
        <w:rPr>
          <w:rFonts w:ascii="Arial MT" w:eastAsia="Arial MT" w:hAnsi="Arial MT" w:cs="Arial MT"/>
          <w:spacing w:val="-3"/>
        </w:rPr>
        <w:t xml:space="preserve"> </w:t>
      </w:r>
      <w:r w:rsidRPr="00AE326C">
        <w:rPr>
          <w:rFonts w:ascii="Arial MT" w:eastAsia="Arial MT" w:hAnsi="Arial MT" w:cs="Arial MT"/>
        </w:rPr>
        <w:t>sécurité ;</w:t>
      </w:r>
    </w:p>
    <w:p w14:paraId="5E4415B4" w14:textId="72DC73AD" w:rsidR="00E050E8" w:rsidRPr="00AE326C" w:rsidRDefault="00E050E8" w:rsidP="00E050E8">
      <w:pPr>
        <w:widowControl w:val="0"/>
        <w:numPr>
          <w:ilvl w:val="0"/>
          <w:numId w:val="19"/>
        </w:numPr>
        <w:tabs>
          <w:tab w:val="left" w:pos="932"/>
        </w:tabs>
        <w:suppressAutoHyphens w:val="0"/>
        <w:autoSpaceDE w:val="0"/>
        <w:spacing w:before="120" w:after="0" w:line="235" w:lineRule="auto"/>
        <w:ind w:right="143"/>
        <w:jc w:val="left"/>
        <w:rPr>
          <w:rFonts w:ascii="Arial MT" w:eastAsia="Arial MT" w:hAnsi="Arial MT" w:cs="Arial MT"/>
        </w:rPr>
      </w:pPr>
      <w:r w:rsidRPr="00AE326C">
        <w:rPr>
          <w:rFonts w:ascii="Arial MT" w:eastAsia="Arial MT" w:hAnsi="Arial MT" w:cs="Arial MT"/>
        </w:rPr>
        <w:t>les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dispositions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prises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pour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assurer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un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chantier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à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faibles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nuisances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sonores,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la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gestion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des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déchets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et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>leur</w:t>
      </w:r>
      <w:r w:rsidRPr="00AE326C">
        <w:rPr>
          <w:rFonts w:ascii="Arial MT" w:eastAsia="Arial MT" w:hAnsi="Arial MT" w:cs="Arial MT"/>
          <w:spacing w:val="1"/>
        </w:rPr>
        <w:t xml:space="preserve"> </w:t>
      </w:r>
      <w:r w:rsidRPr="00AE326C">
        <w:rPr>
          <w:rFonts w:ascii="Arial MT" w:eastAsia="Arial MT" w:hAnsi="Arial MT" w:cs="Arial MT"/>
        </w:rPr>
        <w:t xml:space="preserve">recyclage et de manière générale </w:t>
      </w:r>
      <w:r w:rsidR="00FD1617">
        <w:rPr>
          <w:rFonts w:ascii="Arial MT" w:eastAsia="Arial MT" w:hAnsi="Arial MT" w:cs="Arial MT"/>
        </w:rPr>
        <w:t xml:space="preserve">la </w:t>
      </w:r>
      <w:r w:rsidRPr="00AE326C">
        <w:rPr>
          <w:rFonts w:ascii="Arial MT" w:eastAsia="Arial MT" w:hAnsi="Arial MT" w:cs="Arial MT"/>
        </w:rPr>
        <w:t>démarche de développement durable</w:t>
      </w:r>
      <w:r w:rsidR="00FD1617">
        <w:rPr>
          <w:rFonts w:ascii="Arial MT" w:eastAsia="Arial MT" w:hAnsi="Arial MT" w:cs="Arial MT"/>
        </w:rPr>
        <w:t xml:space="preserve"> proposée par le candidat</w:t>
      </w:r>
      <w:r w:rsidRPr="00AE326C">
        <w:rPr>
          <w:rFonts w:ascii="Arial MT" w:eastAsia="Arial MT" w:hAnsi="Arial MT" w:cs="Arial MT"/>
        </w:rPr>
        <w:t>.</w:t>
      </w:r>
    </w:p>
    <w:p w14:paraId="7928D710" w14:textId="77777777" w:rsidR="00E050E8" w:rsidRDefault="00E050E8" w:rsidP="003A076B">
      <w:pPr>
        <w:autoSpaceDN/>
        <w:jc w:val="left"/>
        <w:rPr>
          <w:rFonts w:ascii="Arial" w:hAnsi="Arial" w:cs="Arial"/>
          <w:bCs/>
          <w:i/>
          <w:iCs/>
          <w:color w:val="FF0000"/>
        </w:rPr>
      </w:pPr>
    </w:p>
    <w:p w14:paraId="5A8B9394" w14:textId="77777777" w:rsidR="00E050E8" w:rsidRDefault="00E050E8" w:rsidP="003A076B">
      <w:pPr>
        <w:autoSpaceDN/>
        <w:jc w:val="left"/>
        <w:rPr>
          <w:rFonts w:ascii="Arial" w:hAnsi="Arial" w:cs="Arial"/>
          <w:bCs/>
          <w:i/>
          <w:iCs/>
          <w:color w:val="FF0000"/>
        </w:rPr>
      </w:pPr>
    </w:p>
    <w:p w14:paraId="074613D4" w14:textId="23B7BAF2" w:rsidR="003A076B" w:rsidRPr="006235CA" w:rsidRDefault="003A076B" w:rsidP="003A076B">
      <w:pPr>
        <w:autoSpaceDN/>
        <w:jc w:val="left"/>
        <w:rPr>
          <w:rFonts w:ascii="Arial" w:hAnsi="Arial" w:cs="Arial"/>
          <w:bCs/>
          <w:i/>
          <w:iCs/>
        </w:rPr>
      </w:pPr>
      <w:r w:rsidRPr="00074EC9">
        <w:rPr>
          <w:rFonts w:ascii="Arial" w:hAnsi="Arial" w:cs="Arial"/>
          <w:bCs/>
          <w:i/>
          <w:iCs/>
          <w:color w:val="FF0000"/>
        </w:rPr>
        <w:t xml:space="preserve">A renseigner par le candidat : </w:t>
      </w: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735514" w14:textId="77777777" w:rsidR="003A076B" w:rsidRPr="006235CA" w:rsidRDefault="003A076B" w:rsidP="003A076B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93A86C" w14:textId="77777777" w:rsidR="003A076B" w:rsidRDefault="003A076B" w:rsidP="003A076B">
      <w:pPr>
        <w:autoSpaceDN/>
        <w:rPr>
          <w:rFonts w:ascii="Arial" w:hAnsi="Arial" w:cs="Arial"/>
          <w:bCs/>
        </w:rPr>
      </w:pPr>
    </w:p>
    <w:p w14:paraId="08B10E01" w14:textId="77777777" w:rsidR="003A076B" w:rsidRPr="006235CA" w:rsidRDefault="003A076B" w:rsidP="003A076B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72FCE1" w14:textId="77777777" w:rsidR="003A076B" w:rsidRPr="006235CA" w:rsidRDefault="003A076B" w:rsidP="003A076B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5C0646" w14:textId="77777777" w:rsidR="003A076B" w:rsidRPr="006235CA" w:rsidRDefault="003A076B" w:rsidP="003A076B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6990A8" w14:textId="77777777" w:rsidR="003A076B" w:rsidRDefault="003A076B" w:rsidP="003A076B">
      <w:pPr>
        <w:autoSpaceDN/>
        <w:rPr>
          <w:rFonts w:ascii="Arial" w:hAnsi="Arial" w:cs="Arial"/>
          <w:bCs/>
        </w:rPr>
      </w:pPr>
    </w:p>
    <w:p w14:paraId="5ADF6614" w14:textId="77777777" w:rsidR="003A076B" w:rsidRPr="006235CA" w:rsidRDefault="003A076B" w:rsidP="003A076B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5C006E" w14:textId="77777777" w:rsidR="003A076B" w:rsidRPr="006235CA" w:rsidRDefault="003A076B" w:rsidP="003A076B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53D21B" w14:textId="77777777" w:rsidR="006F1419" w:rsidRDefault="006F1419" w:rsidP="00223D7C">
      <w:pPr>
        <w:rPr>
          <w:rFonts w:ascii="Arial" w:hAnsi="Arial" w:cs="Arial"/>
        </w:rPr>
      </w:pPr>
    </w:p>
    <w:p w14:paraId="07A0445A" w14:textId="77777777" w:rsidR="006F1419" w:rsidRDefault="006F1419" w:rsidP="00223D7C">
      <w:pPr>
        <w:rPr>
          <w:rFonts w:ascii="Arial" w:hAnsi="Arial" w:cs="Arial"/>
        </w:rPr>
      </w:pPr>
    </w:p>
    <w:p w14:paraId="615192A2" w14:textId="77777777" w:rsidR="006F1419" w:rsidRPr="00223D7C" w:rsidRDefault="006F1419" w:rsidP="00223D7C">
      <w:pPr>
        <w:rPr>
          <w:rFonts w:ascii="Arial" w:hAnsi="Arial" w:cs="Arial"/>
        </w:rPr>
      </w:pPr>
    </w:p>
    <w:p w14:paraId="7B61EA20" w14:textId="77777777" w:rsidR="00223D7C" w:rsidRPr="00223D7C" w:rsidRDefault="00223D7C" w:rsidP="00223D7C">
      <w:pPr>
        <w:rPr>
          <w:rFonts w:ascii="Arial" w:hAnsi="Arial" w:cs="Arial"/>
        </w:rPr>
      </w:pPr>
    </w:p>
    <w:p w14:paraId="1EBC98A5" w14:textId="77777777" w:rsidR="00512877" w:rsidRDefault="00512877">
      <w:pPr>
        <w:rPr>
          <w:color w:val="0070C0"/>
        </w:rPr>
      </w:pPr>
    </w:p>
    <w:p w14:paraId="4438AFC2" w14:textId="77777777" w:rsidR="00512877" w:rsidRDefault="00512877">
      <w:pPr>
        <w:rPr>
          <w:color w:val="0070C0"/>
        </w:rPr>
      </w:pPr>
    </w:p>
    <w:sectPr w:rsidR="00512877">
      <w:headerReference w:type="default" r:id="rId10"/>
      <w:footerReference w:type="default" r:id="rId11"/>
      <w:pgSz w:w="11906" w:h="16838"/>
      <w:pgMar w:top="1134" w:right="567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8B469" w14:textId="77777777" w:rsidR="00B34FB7" w:rsidRDefault="00B34FB7">
      <w:pPr>
        <w:spacing w:after="0" w:line="240" w:lineRule="auto"/>
      </w:pPr>
      <w:r>
        <w:separator/>
      </w:r>
    </w:p>
  </w:endnote>
  <w:endnote w:type="continuationSeparator" w:id="0">
    <w:p w14:paraId="73B8B41E" w14:textId="77777777" w:rsidR="00B34FB7" w:rsidRDefault="00B34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</w:font>
  <w:font w:name="Helvetica-Bold">
    <w:altName w:val="Arial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070538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C0C79C" w14:textId="22C43525" w:rsidR="00ED713E" w:rsidRDefault="00ED713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EE2616" w14:textId="63B027F9" w:rsidR="00C36112" w:rsidRDefault="00C36112">
    <w:pPr>
      <w:tabs>
        <w:tab w:val="left" w:pos="720"/>
        <w:tab w:val="left" w:pos="1440"/>
        <w:tab w:val="left" w:pos="1800"/>
        <w:tab w:val="left" w:pos="3430"/>
      </w:tabs>
      <w:spacing w:after="0" w:line="240" w:lineRule="auto"/>
      <w:ind w:left="1260" w:firstLine="282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E19D5" w14:textId="77777777" w:rsidR="00B34FB7" w:rsidRDefault="00B34FB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23A98B3" w14:textId="77777777" w:rsidR="00B34FB7" w:rsidRDefault="00B34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5D703" w14:textId="65DB8D6F" w:rsidR="00C36112" w:rsidRPr="00E901DC" w:rsidRDefault="00C36112" w:rsidP="00E901D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26699"/>
    <w:multiLevelType w:val="multilevel"/>
    <w:tmpl w:val="8EB65F1E"/>
    <w:styleLink w:val="LFO6"/>
    <w:lvl w:ilvl="0">
      <w:start w:val="1"/>
      <w:numFmt w:val="upperRoman"/>
      <w:pStyle w:val="En-ttedetabledesmatires"/>
      <w:lvlText w:val="%1."/>
      <w:lvlJc w:val="righ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B9265F2"/>
    <w:multiLevelType w:val="hybridMultilevel"/>
    <w:tmpl w:val="A2B2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15804"/>
    <w:multiLevelType w:val="hybridMultilevel"/>
    <w:tmpl w:val="915870BC"/>
    <w:lvl w:ilvl="0" w:tplc="BD420436">
      <w:numFmt w:val="bullet"/>
      <w:lvlText w:val="-"/>
      <w:lvlJc w:val="left"/>
      <w:pPr>
        <w:ind w:left="931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1" w:tplc="C772121A">
      <w:numFmt w:val="bullet"/>
      <w:lvlText w:val="•"/>
      <w:lvlJc w:val="left"/>
      <w:pPr>
        <w:ind w:left="1341" w:hanging="348"/>
      </w:pPr>
      <w:rPr>
        <w:rFonts w:hint="default"/>
        <w:lang w:val="fr-FR" w:eastAsia="en-US" w:bidi="ar-SA"/>
      </w:rPr>
    </w:lvl>
    <w:lvl w:ilvl="2" w:tplc="F654B9BA">
      <w:numFmt w:val="bullet"/>
      <w:lvlText w:val="•"/>
      <w:lvlJc w:val="left"/>
      <w:pPr>
        <w:ind w:left="1743" w:hanging="348"/>
      </w:pPr>
      <w:rPr>
        <w:rFonts w:hint="default"/>
        <w:lang w:val="fr-FR" w:eastAsia="en-US" w:bidi="ar-SA"/>
      </w:rPr>
    </w:lvl>
    <w:lvl w:ilvl="3" w:tplc="B262D2A4">
      <w:numFmt w:val="bullet"/>
      <w:lvlText w:val="•"/>
      <w:lvlJc w:val="left"/>
      <w:pPr>
        <w:ind w:left="2145" w:hanging="348"/>
      </w:pPr>
      <w:rPr>
        <w:rFonts w:hint="default"/>
        <w:lang w:val="fr-FR" w:eastAsia="en-US" w:bidi="ar-SA"/>
      </w:rPr>
    </w:lvl>
    <w:lvl w:ilvl="4" w:tplc="61DEE9B2">
      <w:numFmt w:val="bullet"/>
      <w:lvlText w:val="•"/>
      <w:lvlJc w:val="left"/>
      <w:pPr>
        <w:ind w:left="2547" w:hanging="348"/>
      </w:pPr>
      <w:rPr>
        <w:rFonts w:hint="default"/>
        <w:lang w:val="fr-FR" w:eastAsia="en-US" w:bidi="ar-SA"/>
      </w:rPr>
    </w:lvl>
    <w:lvl w:ilvl="5" w:tplc="D2CC8632">
      <w:numFmt w:val="bullet"/>
      <w:lvlText w:val="•"/>
      <w:lvlJc w:val="left"/>
      <w:pPr>
        <w:ind w:left="2949" w:hanging="348"/>
      </w:pPr>
      <w:rPr>
        <w:rFonts w:hint="default"/>
        <w:lang w:val="fr-FR" w:eastAsia="en-US" w:bidi="ar-SA"/>
      </w:rPr>
    </w:lvl>
    <w:lvl w:ilvl="6" w:tplc="8C1214E2">
      <w:numFmt w:val="bullet"/>
      <w:lvlText w:val="•"/>
      <w:lvlJc w:val="left"/>
      <w:pPr>
        <w:ind w:left="3351" w:hanging="348"/>
      </w:pPr>
      <w:rPr>
        <w:rFonts w:hint="default"/>
        <w:lang w:val="fr-FR" w:eastAsia="en-US" w:bidi="ar-SA"/>
      </w:rPr>
    </w:lvl>
    <w:lvl w:ilvl="7" w:tplc="62501516">
      <w:numFmt w:val="bullet"/>
      <w:lvlText w:val="•"/>
      <w:lvlJc w:val="left"/>
      <w:pPr>
        <w:ind w:left="3753" w:hanging="348"/>
      </w:pPr>
      <w:rPr>
        <w:rFonts w:hint="default"/>
        <w:lang w:val="fr-FR" w:eastAsia="en-US" w:bidi="ar-SA"/>
      </w:rPr>
    </w:lvl>
    <w:lvl w:ilvl="8" w:tplc="443C0316">
      <w:numFmt w:val="bullet"/>
      <w:lvlText w:val="•"/>
      <w:lvlJc w:val="left"/>
      <w:pPr>
        <w:ind w:left="4155" w:hanging="348"/>
      </w:pPr>
      <w:rPr>
        <w:rFonts w:hint="default"/>
        <w:lang w:val="fr-FR" w:eastAsia="en-US" w:bidi="ar-SA"/>
      </w:rPr>
    </w:lvl>
  </w:abstractNum>
  <w:abstractNum w:abstractNumId="3" w15:restartNumberingAfterBreak="0">
    <w:nsid w:val="2767563B"/>
    <w:multiLevelType w:val="multilevel"/>
    <w:tmpl w:val="9DCAB9F2"/>
    <w:styleLink w:val="LFO7"/>
    <w:lvl w:ilvl="0">
      <w:start w:val="1"/>
      <w:numFmt w:val="decimal"/>
      <w:pStyle w:val="Attendus"/>
      <w:lvlText w:val="ATT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" w15:restartNumberingAfterBreak="0">
    <w:nsid w:val="29CE7906"/>
    <w:multiLevelType w:val="multilevel"/>
    <w:tmpl w:val="6D829338"/>
    <w:styleLink w:val="StyleListeimagesdepucesAutomatiqu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D663D51"/>
    <w:multiLevelType w:val="hybridMultilevel"/>
    <w:tmpl w:val="31283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140EB"/>
    <w:multiLevelType w:val="multilevel"/>
    <w:tmpl w:val="92183B9C"/>
    <w:styleLink w:val="LFO3"/>
    <w:lvl w:ilvl="0">
      <w:numFmt w:val="bullet"/>
      <w:pStyle w:val="Listepuces"/>
      <w:lvlText w:val=""/>
      <w:lvlJc w:val="left"/>
      <w:pPr>
        <w:ind w:left="567" w:hanging="283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3AE3DFB"/>
    <w:multiLevelType w:val="hybridMultilevel"/>
    <w:tmpl w:val="0D70F8F2"/>
    <w:lvl w:ilvl="0" w:tplc="DE6C68C8">
      <w:numFmt w:val="bullet"/>
      <w:lvlText w:val="-"/>
      <w:lvlJc w:val="left"/>
      <w:pPr>
        <w:ind w:left="931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1" w:tplc="1F2C504C">
      <w:numFmt w:val="bullet"/>
      <w:lvlText w:val="•"/>
      <w:lvlJc w:val="left"/>
      <w:pPr>
        <w:ind w:left="1341" w:hanging="348"/>
      </w:pPr>
      <w:rPr>
        <w:rFonts w:hint="default"/>
        <w:lang w:val="fr-FR" w:eastAsia="en-US" w:bidi="ar-SA"/>
      </w:rPr>
    </w:lvl>
    <w:lvl w:ilvl="2" w:tplc="EC3AED12">
      <w:numFmt w:val="bullet"/>
      <w:lvlText w:val="•"/>
      <w:lvlJc w:val="left"/>
      <w:pPr>
        <w:ind w:left="1743" w:hanging="348"/>
      </w:pPr>
      <w:rPr>
        <w:rFonts w:hint="default"/>
        <w:lang w:val="fr-FR" w:eastAsia="en-US" w:bidi="ar-SA"/>
      </w:rPr>
    </w:lvl>
    <w:lvl w:ilvl="3" w:tplc="8DBE2CF2">
      <w:numFmt w:val="bullet"/>
      <w:lvlText w:val="•"/>
      <w:lvlJc w:val="left"/>
      <w:pPr>
        <w:ind w:left="2145" w:hanging="348"/>
      </w:pPr>
      <w:rPr>
        <w:rFonts w:hint="default"/>
        <w:lang w:val="fr-FR" w:eastAsia="en-US" w:bidi="ar-SA"/>
      </w:rPr>
    </w:lvl>
    <w:lvl w:ilvl="4" w:tplc="8C563418">
      <w:numFmt w:val="bullet"/>
      <w:lvlText w:val="•"/>
      <w:lvlJc w:val="left"/>
      <w:pPr>
        <w:ind w:left="2547" w:hanging="348"/>
      </w:pPr>
      <w:rPr>
        <w:rFonts w:hint="default"/>
        <w:lang w:val="fr-FR" w:eastAsia="en-US" w:bidi="ar-SA"/>
      </w:rPr>
    </w:lvl>
    <w:lvl w:ilvl="5" w:tplc="E544E718">
      <w:numFmt w:val="bullet"/>
      <w:lvlText w:val="•"/>
      <w:lvlJc w:val="left"/>
      <w:pPr>
        <w:ind w:left="2949" w:hanging="348"/>
      </w:pPr>
      <w:rPr>
        <w:rFonts w:hint="default"/>
        <w:lang w:val="fr-FR" w:eastAsia="en-US" w:bidi="ar-SA"/>
      </w:rPr>
    </w:lvl>
    <w:lvl w:ilvl="6" w:tplc="293E8A76">
      <w:numFmt w:val="bullet"/>
      <w:lvlText w:val="•"/>
      <w:lvlJc w:val="left"/>
      <w:pPr>
        <w:ind w:left="3351" w:hanging="348"/>
      </w:pPr>
      <w:rPr>
        <w:rFonts w:hint="default"/>
        <w:lang w:val="fr-FR" w:eastAsia="en-US" w:bidi="ar-SA"/>
      </w:rPr>
    </w:lvl>
    <w:lvl w:ilvl="7" w:tplc="38022312">
      <w:numFmt w:val="bullet"/>
      <w:lvlText w:val="•"/>
      <w:lvlJc w:val="left"/>
      <w:pPr>
        <w:ind w:left="3753" w:hanging="348"/>
      </w:pPr>
      <w:rPr>
        <w:rFonts w:hint="default"/>
        <w:lang w:val="fr-FR" w:eastAsia="en-US" w:bidi="ar-SA"/>
      </w:rPr>
    </w:lvl>
    <w:lvl w:ilvl="8" w:tplc="EF6CC19A">
      <w:numFmt w:val="bullet"/>
      <w:lvlText w:val="•"/>
      <w:lvlJc w:val="left"/>
      <w:pPr>
        <w:ind w:left="4155" w:hanging="348"/>
      </w:pPr>
      <w:rPr>
        <w:rFonts w:hint="default"/>
        <w:lang w:val="fr-FR" w:eastAsia="en-US" w:bidi="ar-SA"/>
      </w:rPr>
    </w:lvl>
  </w:abstractNum>
  <w:abstractNum w:abstractNumId="8" w15:restartNumberingAfterBreak="0">
    <w:nsid w:val="4EB13186"/>
    <w:multiLevelType w:val="multilevel"/>
    <w:tmpl w:val="4B183E16"/>
    <w:styleLink w:val="LFO10"/>
    <w:lvl w:ilvl="0">
      <w:numFmt w:val="bullet"/>
      <w:pStyle w:val="1erretraitjustifi"/>
      <w:lvlText w:val=""/>
      <w:lvlJc w:val="left"/>
      <w:pPr>
        <w:ind w:left="624" w:hanging="454"/>
      </w:pPr>
      <w:rPr>
        <w:rFonts w:ascii="Wingdings 2" w:hAnsi="Wingdings 2"/>
        <w:b w:val="0"/>
        <w:i w:val="0"/>
        <w:color w:val="008080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F332498"/>
    <w:multiLevelType w:val="multilevel"/>
    <w:tmpl w:val="4DE22C32"/>
    <w:styleLink w:val="LFO12"/>
    <w:lvl w:ilvl="0">
      <w:numFmt w:val="bullet"/>
      <w:pStyle w:val="Style1"/>
      <w:lvlText w:val="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0" w15:restartNumberingAfterBreak="0">
    <w:nsid w:val="517075DA"/>
    <w:multiLevelType w:val="multilevel"/>
    <w:tmpl w:val="0C324828"/>
    <w:styleLink w:val="LFO8"/>
    <w:lvl w:ilvl="0">
      <w:start w:val="1"/>
      <w:numFmt w:val="none"/>
      <w:pStyle w:val="Titre1"/>
      <w:suff w:val="nothing"/>
      <w:lvlText w:val=""/>
      <w:lvlJc w:val="left"/>
    </w:lvl>
    <w:lvl w:ilvl="1">
      <w:start w:val="1"/>
      <w:numFmt w:val="decimal"/>
      <w:lvlText w:val="Article ."/>
      <w:lvlJc w:val="left"/>
      <w:pPr>
        <w:ind w:left="1985" w:hanging="708"/>
      </w:pPr>
    </w:lvl>
    <w:lvl w:ilvl="2">
      <w:start w:val="1"/>
      <w:numFmt w:val="decimal"/>
      <w:lvlText w:val="Article .."/>
      <w:lvlJc w:val="left"/>
      <w:pPr>
        <w:ind w:left="992" w:hanging="708"/>
      </w:pPr>
      <w:rPr>
        <w:rFonts w:ascii="Garamond" w:hAnsi="Garamond" w:cs="Arial"/>
        <w:color w:val="auto"/>
        <w:sz w:val="28"/>
        <w:szCs w:val="28"/>
      </w:rPr>
    </w:lvl>
    <w:lvl w:ilvl="3">
      <w:start w:val="1"/>
      <w:numFmt w:val="decimal"/>
      <w:lvlText w:val="Article ..."/>
      <w:lvlJc w:val="left"/>
      <w:pPr>
        <w:ind w:left="708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Article ...."/>
      <w:lvlJc w:val="left"/>
      <w:pPr>
        <w:ind w:left="850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Text w:val="Article ....."/>
      <w:lvlJc w:val="left"/>
      <w:pPr>
        <w:ind w:left="850" w:hanging="708"/>
      </w:pPr>
    </w:lvl>
    <w:lvl w:ilvl="6">
      <w:start w:val="1"/>
      <w:numFmt w:val="decimal"/>
      <w:lvlText w:val="Article ......"/>
      <w:lvlJc w:val="left"/>
      <w:pPr>
        <w:ind w:left="992" w:hanging="708"/>
      </w:pPr>
    </w:lvl>
    <w:lvl w:ilvl="7">
      <w:start w:val="1"/>
      <w:numFmt w:val="decimal"/>
      <w:lvlText w:val="Article ......."/>
      <w:lvlJc w:val="left"/>
      <w:pPr>
        <w:ind w:left="4956" w:hanging="708"/>
      </w:pPr>
    </w:lvl>
    <w:lvl w:ilvl="8">
      <w:start w:val="1"/>
      <w:numFmt w:val="decimal"/>
      <w:lvlText w:val="Article ........"/>
      <w:lvlJc w:val="left"/>
      <w:pPr>
        <w:ind w:left="5664" w:hanging="708"/>
      </w:pPr>
    </w:lvl>
  </w:abstractNum>
  <w:abstractNum w:abstractNumId="11" w15:restartNumberingAfterBreak="0">
    <w:nsid w:val="55E31E8D"/>
    <w:multiLevelType w:val="hybridMultilevel"/>
    <w:tmpl w:val="5B36AD44"/>
    <w:lvl w:ilvl="0" w:tplc="87CC14EE">
      <w:numFmt w:val="bullet"/>
      <w:lvlText w:val="-"/>
      <w:lvlJc w:val="left"/>
      <w:pPr>
        <w:ind w:left="931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1" w:tplc="2B48ED0C">
      <w:numFmt w:val="bullet"/>
      <w:lvlText w:val="•"/>
      <w:lvlJc w:val="left"/>
      <w:pPr>
        <w:ind w:left="1341" w:hanging="348"/>
      </w:pPr>
      <w:rPr>
        <w:rFonts w:hint="default"/>
        <w:lang w:val="fr-FR" w:eastAsia="en-US" w:bidi="ar-SA"/>
      </w:rPr>
    </w:lvl>
    <w:lvl w:ilvl="2" w:tplc="7BE21650">
      <w:numFmt w:val="bullet"/>
      <w:lvlText w:val="•"/>
      <w:lvlJc w:val="left"/>
      <w:pPr>
        <w:ind w:left="1743" w:hanging="348"/>
      </w:pPr>
      <w:rPr>
        <w:rFonts w:hint="default"/>
        <w:lang w:val="fr-FR" w:eastAsia="en-US" w:bidi="ar-SA"/>
      </w:rPr>
    </w:lvl>
    <w:lvl w:ilvl="3" w:tplc="7E98FB88">
      <w:numFmt w:val="bullet"/>
      <w:lvlText w:val="•"/>
      <w:lvlJc w:val="left"/>
      <w:pPr>
        <w:ind w:left="2145" w:hanging="348"/>
      </w:pPr>
      <w:rPr>
        <w:rFonts w:hint="default"/>
        <w:lang w:val="fr-FR" w:eastAsia="en-US" w:bidi="ar-SA"/>
      </w:rPr>
    </w:lvl>
    <w:lvl w:ilvl="4" w:tplc="43D6EC1A">
      <w:numFmt w:val="bullet"/>
      <w:lvlText w:val="•"/>
      <w:lvlJc w:val="left"/>
      <w:pPr>
        <w:ind w:left="2547" w:hanging="348"/>
      </w:pPr>
      <w:rPr>
        <w:rFonts w:hint="default"/>
        <w:lang w:val="fr-FR" w:eastAsia="en-US" w:bidi="ar-SA"/>
      </w:rPr>
    </w:lvl>
    <w:lvl w:ilvl="5" w:tplc="642A0200">
      <w:numFmt w:val="bullet"/>
      <w:lvlText w:val="•"/>
      <w:lvlJc w:val="left"/>
      <w:pPr>
        <w:ind w:left="2949" w:hanging="348"/>
      </w:pPr>
      <w:rPr>
        <w:rFonts w:hint="default"/>
        <w:lang w:val="fr-FR" w:eastAsia="en-US" w:bidi="ar-SA"/>
      </w:rPr>
    </w:lvl>
    <w:lvl w:ilvl="6" w:tplc="19E0F63C">
      <w:numFmt w:val="bullet"/>
      <w:lvlText w:val="•"/>
      <w:lvlJc w:val="left"/>
      <w:pPr>
        <w:ind w:left="3351" w:hanging="348"/>
      </w:pPr>
      <w:rPr>
        <w:rFonts w:hint="default"/>
        <w:lang w:val="fr-FR" w:eastAsia="en-US" w:bidi="ar-SA"/>
      </w:rPr>
    </w:lvl>
    <w:lvl w:ilvl="7" w:tplc="19066BB2">
      <w:numFmt w:val="bullet"/>
      <w:lvlText w:val="•"/>
      <w:lvlJc w:val="left"/>
      <w:pPr>
        <w:ind w:left="3753" w:hanging="348"/>
      </w:pPr>
      <w:rPr>
        <w:rFonts w:hint="default"/>
        <w:lang w:val="fr-FR" w:eastAsia="en-US" w:bidi="ar-SA"/>
      </w:rPr>
    </w:lvl>
    <w:lvl w:ilvl="8" w:tplc="1BA264D4">
      <w:numFmt w:val="bullet"/>
      <w:lvlText w:val="•"/>
      <w:lvlJc w:val="left"/>
      <w:pPr>
        <w:ind w:left="4155" w:hanging="348"/>
      </w:pPr>
      <w:rPr>
        <w:rFonts w:hint="default"/>
        <w:lang w:val="fr-FR" w:eastAsia="en-US" w:bidi="ar-SA"/>
      </w:rPr>
    </w:lvl>
  </w:abstractNum>
  <w:abstractNum w:abstractNumId="12" w15:restartNumberingAfterBreak="0">
    <w:nsid w:val="5C6F69E8"/>
    <w:multiLevelType w:val="hybridMultilevel"/>
    <w:tmpl w:val="91480B00"/>
    <w:lvl w:ilvl="0" w:tplc="0B6C7E9A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0340C3"/>
    <w:multiLevelType w:val="multilevel"/>
    <w:tmpl w:val="8250A39C"/>
    <w:styleLink w:val="LFO1"/>
    <w:lvl w:ilvl="0">
      <w:numFmt w:val="bullet"/>
      <w:pStyle w:val="listeapuce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6983110B"/>
    <w:multiLevelType w:val="multilevel"/>
    <w:tmpl w:val="32229CD4"/>
    <w:styleLink w:val="LFO9"/>
    <w:lvl w:ilvl="0">
      <w:numFmt w:val="bullet"/>
      <w:pStyle w:val="Puce"/>
      <w:lvlText w:val="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5" w15:restartNumberingAfterBreak="0">
    <w:nsid w:val="6B1552F7"/>
    <w:multiLevelType w:val="multilevel"/>
    <w:tmpl w:val="44887670"/>
    <w:styleLink w:val="LFO4"/>
    <w:lvl w:ilvl="0">
      <w:numFmt w:val="bullet"/>
      <w:pStyle w:val="Style3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6" w15:restartNumberingAfterBreak="0">
    <w:nsid w:val="6CD44AEB"/>
    <w:multiLevelType w:val="multilevel"/>
    <w:tmpl w:val="DB3C0BEE"/>
    <w:styleLink w:val="WWOutlineListStyle"/>
    <w:lvl w:ilvl="0">
      <w:start w:val="1"/>
      <w:numFmt w:val="upperRoman"/>
      <w:pStyle w:val="Titre10"/>
      <w:lvlText w:val="%1."/>
      <w:lvlJc w:val="right"/>
      <w:pPr>
        <w:ind w:left="360" w:hanging="360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2753E12"/>
    <w:multiLevelType w:val="multilevel"/>
    <w:tmpl w:val="E9A62EF0"/>
    <w:styleLink w:val="LFO2"/>
    <w:lvl w:ilvl="0">
      <w:numFmt w:val="bullet"/>
      <w:pStyle w:val="Listeapuce0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7F290BA9"/>
    <w:multiLevelType w:val="multilevel"/>
    <w:tmpl w:val="08CCBC38"/>
    <w:styleLink w:val="LFO11"/>
    <w:lvl w:ilvl="0">
      <w:start w:val="1"/>
      <w:numFmt w:val="decimal"/>
      <w:pStyle w:val="Titre3bis"/>
      <w:lvlText w:val="%1."/>
      <w:lvlJc w:val="left"/>
      <w:pPr>
        <w:ind w:left="3215" w:hanging="360"/>
      </w:pPr>
    </w:lvl>
    <w:lvl w:ilvl="1">
      <w:start w:val="1"/>
      <w:numFmt w:val="decimal"/>
      <w:lvlText w:val="%1.%2."/>
      <w:lvlJc w:val="left"/>
      <w:pPr>
        <w:ind w:left="3647" w:hanging="432"/>
      </w:pPr>
    </w:lvl>
    <w:lvl w:ilvl="2">
      <w:start w:val="1"/>
      <w:numFmt w:val="decimal"/>
      <w:lvlText w:val="%1.%2.%3."/>
      <w:lvlJc w:val="left"/>
      <w:pPr>
        <w:ind w:left="4079" w:hanging="504"/>
      </w:pPr>
    </w:lvl>
    <w:lvl w:ilvl="3">
      <w:start w:val="1"/>
      <w:numFmt w:val="decimal"/>
      <w:lvlText w:val="%1.%2.%3.%4."/>
      <w:lvlJc w:val="left"/>
      <w:pPr>
        <w:ind w:left="4583" w:hanging="648"/>
      </w:pPr>
    </w:lvl>
    <w:lvl w:ilvl="4">
      <w:start w:val="1"/>
      <w:numFmt w:val="decimal"/>
      <w:lvlText w:val="%1.%2.%3.%4.%5."/>
      <w:lvlJc w:val="left"/>
      <w:pPr>
        <w:ind w:left="5087" w:hanging="792"/>
      </w:pPr>
    </w:lvl>
    <w:lvl w:ilvl="5">
      <w:start w:val="1"/>
      <w:numFmt w:val="decimal"/>
      <w:lvlText w:val="%1.%2.%3.%4.%5.%6."/>
      <w:lvlJc w:val="left"/>
      <w:pPr>
        <w:ind w:left="5591" w:hanging="936"/>
      </w:pPr>
    </w:lvl>
    <w:lvl w:ilvl="6">
      <w:start w:val="1"/>
      <w:numFmt w:val="decimal"/>
      <w:lvlText w:val="%1.%2.%3.%4.%5.%6.%7."/>
      <w:lvlJc w:val="left"/>
      <w:pPr>
        <w:ind w:left="6095" w:hanging="1080"/>
      </w:pPr>
    </w:lvl>
    <w:lvl w:ilvl="7">
      <w:start w:val="1"/>
      <w:numFmt w:val="decimal"/>
      <w:lvlText w:val="%1.%2.%3.%4.%5.%6.%7.%8."/>
      <w:lvlJc w:val="left"/>
      <w:pPr>
        <w:ind w:left="6599" w:hanging="1224"/>
      </w:pPr>
    </w:lvl>
    <w:lvl w:ilvl="8">
      <w:start w:val="1"/>
      <w:numFmt w:val="decimal"/>
      <w:lvlText w:val="%1.%2.%3.%4.%5.%6.%7.%8.%9."/>
      <w:lvlJc w:val="left"/>
      <w:pPr>
        <w:ind w:left="7175" w:hanging="1440"/>
      </w:pPr>
    </w:lvl>
  </w:abstractNum>
  <w:num w:numId="1" w16cid:durableId="337006958">
    <w:abstractNumId w:val="16"/>
  </w:num>
  <w:num w:numId="2" w16cid:durableId="644551603">
    <w:abstractNumId w:val="4"/>
  </w:num>
  <w:num w:numId="3" w16cid:durableId="337585547">
    <w:abstractNumId w:val="13"/>
  </w:num>
  <w:num w:numId="4" w16cid:durableId="399980485">
    <w:abstractNumId w:val="17"/>
  </w:num>
  <w:num w:numId="5" w16cid:durableId="738290320">
    <w:abstractNumId w:val="6"/>
  </w:num>
  <w:num w:numId="6" w16cid:durableId="283848570">
    <w:abstractNumId w:val="15"/>
  </w:num>
  <w:num w:numId="7" w16cid:durableId="980309248">
    <w:abstractNumId w:val="0"/>
  </w:num>
  <w:num w:numId="8" w16cid:durableId="2135177741">
    <w:abstractNumId w:val="3"/>
  </w:num>
  <w:num w:numId="9" w16cid:durableId="1318411712">
    <w:abstractNumId w:val="10"/>
  </w:num>
  <w:num w:numId="10" w16cid:durableId="1905797594">
    <w:abstractNumId w:val="14"/>
  </w:num>
  <w:num w:numId="11" w16cid:durableId="777063657">
    <w:abstractNumId w:val="8"/>
  </w:num>
  <w:num w:numId="12" w16cid:durableId="361127363">
    <w:abstractNumId w:val="18"/>
  </w:num>
  <w:num w:numId="13" w16cid:durableId="1970240899">
    <w:abstractNumId w:val="9"/>
  </w:num>
  <w:num w:numId="14" w16cid:durableId="262805533">
    <w:abstractNumId w:val="5"/>
  </w:num>
  <w:num w:numId="15" w16cid:durableId="619648421">
    <w:abstractNumId w:val="1"/>
  </w:num>
  <w:num w:numId="16" w16cid:durableId="695232844">
    <w:abstractNumId w:val="12"/>
  </w:num>
  <w:num w:numId="17" w16cid:durableId="1897468694">
    <w:abstractNumId w:val="7"/>
  </w:num>
  <w:num w:numId="18" w16cid:durableId="430470049">
    <w:abstractNumId w:val="2"/>
  </w:num>
  <w:num w:numId="19" w16cid:durableId="19214782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877"/>
    <w:rsid w:val="00003BFC"/>
    <w:rsid w:val="00005DD7"/>
    <w:rsid w:val="00014C3D"/>
    <w:rsid w:val="00017ECB"/>
    <w:rsid w:val="000312D2"/>
    <w:rsid w:val="0005090C"/>
    <w:rsid w:val="000548CB"/>
    <w:rsid w:val="00064BAA"/>
    <w:rsid w:val="000705D2"/>
    <w:rsid w:val="0008041A"/>
    <w:rsid w:val="00094BE8"/>
    <w:rsid w:val="000B49BB"/>
    <w:rsid w:val="000D04D1"/>
    <w:rsid w:val="000E378D"/>
    <w:rsid w:val="000E4255"/>
    <w:rsid w:val="000E6577"/>
    <w:rsid w:val="000F0AD9"/>
    <w:rsid w:val="000F25F8"/>
    <w:rsid w:val="000F7DFF"/>
    <w:rsid w:val="0011092F"/>
    <w:rsid w:val="00114BF3"/>
    <w:rsid w:val="001225B3"/>
    <w:rsid w:val="0012451D"/>
    <w:rsid w:val="001321F9"/>
    <w:rsid w:val="00144730"/>
    <w:rsid w:val="00147B3C"/>
    <w:rsid w:val="00155039"/>
    <w:rsid w:val="00161EB2"/>
    <w:rsid w:val="00163C95"/>
    <w:rsid w:val="00183C6F"/>
    <w:rsid w:val="001936CE"/>
    <w:rsid w:val="00194E74"/>
    <w:rsid w:val="001971BA"/>
    <w:rsid w:val="001A6478"/>
    <w:rsid w:val="001C21C1"/>
    <w:rsid w:val="001E3D8E"/>
    <w:rsid w:val="001F2DC0"/>
    <w:rsid w:val="001F4354"/>
    <w:rsid w:val="00211BA0"/>
    <w:rsid w:val="00223D7C"/>
    <w:rsid w:val="00226815"/>
    <w:rsid w:val="00240C62"/>
    <w:rsid w:val="00241E83"/>
    <w:rsid w:val="00244A75"/>
    <w:rsid w:val="00246649"/>
    <w:rsid w:val="00255DD4"/>
    <w:rsid w:val="00273451"/>
    <w:rsid w:val="0028540D"/>
    <w:rsid w:val="00292879"/>
    <w:rsid w:val="002B5749"/>
    <w:rsid w:val="002C1953"/>
    <w:rsid w:val="002C380B"/>
    <w:rsid w:val="002E16AF"/>
    <w:rsid w:val="002E1D11"/>
    <w:rsid w:val="002E31C6"/>
    <w:rsid w:val="0031011D"/>
    <w:rsid w:val="00313F3F"/>
    <w:rsid w:val="00333E7C"/>
    <w:rsid w:val="00365D36"/>
    <w:rsid w:val="0036743D"/>
    <w:rsid w:val="00375F08"/>
    <w:rsid w:val="00382972"/>
    <w:rsid w:val="003A076B"/>
    <w:rsid w:val="003A1BDC"/>
    <w:rsid w:val="003B7E22"/>
    <w:rsid w:val="003C00D8"/>
    <w:rsid w:val="003C6361"/>
    <w:rsid w:val="003C79C9"/>
    <w:rsid w:val="003D37E3"/>
    <w:rsid w:val="003E54C5"/>
    <w:rsid w:val="003F07A6"/>
    <w:rsid w:val="003F0D24"/>
    <w:rsid w:val="003F407D"/>
    <w:rsid w:val="00413E63"/>
    <w:rsid w:val="00415FC3"/>
    <w:rsid w:val="004209AE"/>
    <w:rsid w:val="00420C6F"/>
    <w:rsid w:val="00421B9C"/>
    <w:rsid w:val="004231F2"/>
    <w:rsid w:val="004236AA"/>
    <w:rsid w:val="00440475"/>
    <w:rsid w:val="00444D03"/>
    <w:rsid w:val="004505C1"/>
    <w:rsid w:val="00452F85"/>
    <w:rsid w:val="00476042"/>
    <w:rsid w:val="00496431"/>
    <w:rsid w:val="004C0F93"/>
    <w:rsid w:val="004C7BF1"/>
    <w:rsid w:val="004E3B6E"/>
    <w:rsid w:val="004E6C54"/>
    <w:rsid w:val="004F5CB5"/>
    <w:rsid w:val="004F6789"/>
    <w:rsid w:val="00512877"/>
    <w:rsid w:val="00526C94"/>
    <w:rsid w:val="0054443D"/>
    <w:rsid w:val="00563961"/>
    <w:rsid w:val="005743D2"/>
    <w:rsid w:val="00574CE8"/>
    <w:rsid w:val="00597F46"/>
    <w:rsid w:val="005A3B0F"/>
    <w:rsid w:val="005C7A90"/>
    <w:rsid w:val="005E5A17"/>
    <w:rsid w:val="005F086A"/>
    <w:rsid w:val="00611B13"/>
    <w:rsid w:val="00612B59"/>
    <w:rsid w:val="0062714A"/>
    <w:rsid w:val="00627F7F"/>
    <w:rsid w:val="00632934"/>
    <w:rsid w:val="00676661"/>
    <w:rsid w:val="006824DA"/>
    <w:rsid w:val="006971A1"/>
    <w:rsid w:val="006A0594"/>
    <w:rsid w:val="006E4409"/>
    <w:rsid w:val="006F1419"/>
    <w:rsid w:val="006F39D0"/>
    <w:rsid w:val="00731258"/>
    <w:rsid w:val="007527EE"/>
    <w:rsid w:val="00760B21"/>
    <w:rsid w:val="007642AD"/>
    <w:rsid w:val="00782CA0"/>
    <w:rsid w:val="007851E2"/>
    <w:rsid w:val="00790B68"/>
    <w:rsid w:val="007A0A4E"/>
    <w:rsid w:val="007A1BA0"/>
    <w:rsid w:val="007B3989"/>
    <w:rsid w:val="007C1096"/>
    <w:rsid w:val="007C79BB"/>
    <w:rsid w:val="007D7E73"/>
    <w:rsid w:val="007E76A2"/>
    <w:rsid w:val="007F49D1"/>
    <w:rsid w:val="00823E09"/>
    <w:rsid w:val="00830EF6"/>
    <w:rsid w:val="008343A2"/>
    <w:rsid w:val="008441B2"/>
    <w:rsid w:val="00853CB2"/>
    <w:rsid w:val="008676EA"/>
    <w:rsid w:val="00872318"/>
    <w:rsid w:val="008744AF"/>
    <w:rsid w:val="008A2C40"/>
    <w:rsid w:val="008B3517"/>
    <w:rsid w:val="008C33CE"/>
    <w:rsid w:val="008D0365"/>
    <w:rsid w:val="008E0A47"/>
    <w:rsid w:val="00904D09"/>
    <w:rsid w:val="009061CF"/>
    <w:rsid w:val="00916D86"/>
    <w:rsid w:val="0091777D"/>
    <w:rsid w:val="00926F0E"/>
    <w:rsid w:val="0095089E"/>
    <w:rsid w:val="00950CB3"/>
    <w:rsid w:val="00975B44"/>
    <w:rsid w:val="009833C7"/>
    <w:rsid w:val="00984EF9"/>
    <w:rsid w:val="009B448F"/>
    <w:rsid w:val="009B5F81"/>
    <w:rsid w:val="009C28BD"/>
    <w:rsid w:val="009C2A23"/>
    <w:rsid w:val="009C5F82"/>
    <w:rsid w:val="009C62EF"/>
    <w:rsid w:val="009D68EE"/>
    <w:rsid w:val="009D7760"/>
    <w:rsid w:val="009E5135"/>
    <w:rsid w:val="00A0185C"/>
    <w:rsid w:val="00A0598D"/>
    <w:rsid w:val="00A15B73"/>
    <w:rsid w:val="00A2679C"/>
    <w:rsid w:val="00A354E3"/>
    <w:rsid w:val="00A357E2"/>
    <w:rsid w:val="00A43D1F"/>
    <w:rsid w:val="00A45AEB"/>
    <w:rsid w:val="00A70198"/>
    <w:rsid w:val="00A773A5"/>
    <w:rsid w:val="00AA3527"/>
    <w:rsid w:val="00AC608F"/>
    <w:rsid w:val="00AD58D1"/>
    <w:rsid w:val="00AD7C98"/>
    <w:rsid w:val="00AE326C"/>
    <w:rsid w:val="00AE38DD"/>
    <w:rsid w:val="00AF204F"/>
    <w:rsid w:val="00AF235F"/>
    <w:rsid w:val="00B34FB7"/>
    <w:rsid w:val="00B434CF"/>
    <w:rsid w:val="00B46D13"/>
    <w:rsid w:val="00B470CD"/>
    <w:rsid w:val="00B72B59"/>
    <w:rsid w:val="00B82177"/>
    <w:rsid w:val="00B85F34"/>
    <w:rsid w:val="00B9635D"/>
    <w:rsid w:val="00BA207F"/>
    <w:rsid w:val="00BB721B"/>
    <w:rsid w:val="00BC2172"/>
    <w:rsid w:val="00BC4451"/>
    <w:rsid w:val="00C0094B"/>
    <w:rsid w:val="00C23EA9"/>
    <w:rsid w:val="00C36112"/>
    <w:rsid w:val="00C60742"/>
    <w:rsid w:val="00C87733"/>
    <w:rsid w:val="00CA0428"/>
    <w:rsid w:val="00CC3BCB"/>
    <w:rsid w:val="00D17B19"/>
    <w:rsid w:val="00D17C6F"/>
    <w:rsid w:val="00D2357F"/>
    <w:rsid w:val="00D255B0"/>
    <w:rsid w:val="00D263EF"/>
    <w:rsid w:val="00D4589F"/>
    <w:rsid w:val="00D5223F"/>
    <w:rsid w:val="00D669C2"/>
    <w:rsid w:val="00D83248"/>
    <w:rsid w:val="00D91950"/>
    <w:rsid w:val="00DA00F1"/>
    <w:rsid w:val="00DA5819"/>
    <w:rsid w:val="00DA587B"/>
    <w:rsid w:val="00DB6D34"/>
    <w:rsid w:val="00DB740B"/>
    <w:rsid w:val="00DD1D7E"/>
    <w:rsid w:val="00DD42D1"/>
    <w:rsid w:val="00DD6FCD"/>
    <w:rsid w:val="00DE027B"/>
    <w:rsid w:val="00DF64EB"/>
    <w:rsid w:val="00DF7A33"/>
    <w:rsid w:val="00E050E8"/>
    <w:rsid w:val="00E23B74"/>
    <w:rsid w:val="00E26CA4"/>
    <w:rsid w:val="00E41973"/>
    <w:rsid w:val="00E42A46"/>
    <w:rsid w:val="00E7256B"/>
    <w:rsid w:val="00E76975"/>
    <w:rsid w:val="00E81F56"/>
    <w:rsid w:val="00E901DC"/>
    <w:rsid w:val="00E92121"/>
    <w:rsid w:val="00E926FA"/>
    <w:rsid w:val="00E95E51"/>
    <w:rsid w:val="00E9663B"/>
    <w:rsid w:val="00EA0F27"/>
    <w:rsid w:val="00EB627C"/>
    <w:rsid w:val="00ED4A82"/>
    <w:rsid w:val="00ED713E"/>
    <w:rsid w:val="00F3494D"/>
    <w:rsid w:val="00F719C6"/>
    <w:rsid w:val="00F748CF"/>
    <w:rsid w:val="00F873DC"/>
    <w:rsid w:val="00FA02EB"/>
    <w:rsid w:val="00FA31BE"/>
    <w:rsid w:val="00FB1D4C"/>
    <w:rsid w:val="00FC3315"/>
    <w:rsid w:val="00FD1617"/>
    <w:rsid w:val="00FE3998"/>
    <w:rsid w:val="00FE533E"/>
    <w:rsid w:val="00FF52F4"/>
    <w:rsid w:val="4642D738"/>
    <w:rsid w:val="4A8AF1F7"/>
    <w:rsid w:val="5159A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23D7D"/>
  <w15:docId w15:val="{BDA0D5B6-D12B-4CE7-AB23-2CFD0B128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fr-FR" w:eastAsia="en-US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20"/>
      <w:jc w:val="both"/>
    </w:pPr>
    <w:rPr>
      <w:rFonts w:ascii="Gill Sans MT" w:hAnsi="Gill Sans MT" w:cs="Segoe UI"/>
      <w:sz w:val="20"/>
    </w:rPr>
  </w:style>
  <w:style w:type="paragraph" w:styleId="Titre10">
    <w:name w:val="heading 1"/>
    <w:basedOn w:val="Normal"/>
    <w:next w:val="Normal"/>
    <w:uiPriority w:val="9"/>
    <w:qFormat/>
    <w:pPr>
      <w:keepNext/>
      <w:keepLines/>
      <w:numPr>
        <w:numId w:val="1"/>
      </w:numPr>
      <w:spacing w:before="360" w:after="0"/>
      <w:outlineLvl w:val="0"/>
    </w:pPr>
    <w:rPr>
      <w:rFonts w:eastAsia="MS Gothic"/>
      <w:b/>
      <w:bCs/>
      <w:color w:val="FFC000"/>
      <w:sz w:val="28"/>
      <w:szCs w:val="2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numPr>
        <w:ilvl w:val="1"/>
        <w:numId w:val="1"/>
      </w:numPr>
      <w:spacing w:before="200" w:after="0"/>
      <w:outlineLvl w:val="1"/>
    </w:pPr>
    <w:rPr>
      <w:rFonts w:eastAsia="MS Gothic"/>
      <w:b/>
      <w:bCs/>
      <w:color w:val="3366CC"/>
      <w:sz w:val="26"/>
      <w:szCs w:val="2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numPr>
        <w:ilvl w:val="2"/>
        <w:numId w:val="1"/>
      </w:numPr>
      <w:spacing w:before="40" w:after="0"/>
      <w:outlineLvl w:val="2"/>
    </w:pPr>
    <w:rPr>
      <w:rFonts w:eastAsia="MS Gothic" w:cs="Times New Roman"/>
      <w:color w:val="404040"/>
      <w:sz w:val="24"/>
      <w:szCs w:val="24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numPr>
        <w:ilvl w:val="3"/>
        <w:numId w:val="1"/>
      </w:numPr>
      <w:spacing w:before="40" w:after="0"/>
      <w:outlineLvl w:val="3"/>
    </w:pPr>
    <w:rPr>
      <w:rFonts w:eastAsia="MS Gothic" w:cs="Times New Roman"/>
      <w:i/>
      <w:iCs/>
      <w:color w:val="365F91"/>
      <w:sz w:val="22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="Cambria" w:eastAsia="MS Gothic" w:hAnsi="Cambria" w:cs="Times New Roman"/>
      <w:color w:val="365F91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="Cambria" w:eastAsia="MS Gothic" w:hAnsi="Cambria" w:cs="Times New Roman"/>
      <w:color w:val="243F60"/>
    </w:rPr>
  </w:style>
  <w:style w:type="paragraph" w:styleId="Titre7">
    <w:name w:val="heading 7"/>
    <w:basedOn w:val="Normal"/>
    <w:next w:val="Normal"/>
    <w:pPr>
      <w:keepNext/>
      <w:keepLines/>
      <w:numPr>
        <w:ilvl w:val="6"/>
        <w:numId w:val="1"/>
      </w:numPr>
      <w:spacing w:before="40" w:after="0"/>
      <w:outlineLvl w:val="6"/>
    </w:pPr>
    <w:rPr>
      <w:rFonts w:ascii="Cambria" w:eastAsia="MS Gothic" w:hAnsi="Cambria" w:cs="Times New Roman"/>
      <w:i/>
      <w:iCs/>
      <w:color w:val="243F60"/>
    </w:rPr>
  </w:style>
  <w:style w:type="paragraph" w:styleId="Titre8">
    <w:name w:val="heading 8"/>
    <w:basedOn w:val="Normal"/>
    <w:next w:val="Normal"/>
    <w:pPr>
      <w:keepNext/>
      <w:keepLines/>
      <w:numPr>
        <w:ilvl w:val="7"/>
        <w:numId w:val="1"/>
      </w:numPr>
      <w:spacing w:before="40" w:after="0"/>
      <w:outlineLvl w:val="7"/>
    </w:pPr>
    <w:rPr>
      <w:rFonts w:ascii="Cambria" w:eastAsia="MS Gothic" w:hAnsi="Cambria" w:cs="Times New Roman"/>
      <w:color w:val="272727"/>
      <w:sz w:val="21"/>
      <w:szCs w:val="21"/>
    </w:rPr>
  </w:style>
  <w:style w:type="paragraph" w:styleId="Titre9">
    <w:name w:val="heading 9"/>
    <w:basedOn w:val="Normal"/>
    <w:next w:val="Normal"/>
    <w:pPr>
      <w:keepNext/>
      <w:keepLines/>
      <w:numPr>
        <w:ilvl w:val="8"/>
        <w:numId w:val="1"/>
      </w:numPr>
      <w:spacing w:before="40" w:after="0"/>
      <w:outlineLvl w:val="8"/>
    </w:pPr>
    <w:rPr>
      <w:rFonts w:ascii="Cambria" w:eastAsia="MS Gothic" w:hAnsi="Cambria" w:cs="Times New Roman"/>
      <w:i/>
      <w:iCs/>
      <w:color w:val="272727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pPr>
      <w:numPr>
        <w:numId w:val="1"/>
      </w:numPr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rPr>
      <w:rFonts w:ascii="Segoe UI" w:hAnsi="Segoe UI" w:cs="Segoe UI"/>
    </w:r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uiPriority w:val="99"/>
    <w:rPr>
      <w:rFonts w:ascii="Segoe UI" w:hAnsi="Segoe UI" w:cs="Segoe UI"/>
    </w:rPr>
  </w:style>
  <w:style w:type="character" w:customStyle="1" w:styleId="Titre1Car">
    <w:name w:val="Titre 1 Car"/>
    <w:basedOn w:val="Policepardfaut"/>
    <w:rPr>
      <w:rFonts w:ascii="Gill Sans MT" w:eastAsia="MS Gothic" w:hAnsi="Gill Sans MT" w:cs="Segoe UI"/>
      <w:b/>
      <w:bCs/>
      <w:color w:val="FFC000"/>
      <w:sz w:val="28"/>
      <w:szCs w:val="28"/>
    </w:rPr>
  </w:style>
  <w:style w:type="paragraph" w:styleId="En-ttedetabledesmatires">
    <w:name w:val="TOC Heading"/>
    <w:basedOn w:val="Titre10"/>
    <w:next w:val="Normal"/>
    <w:pPr>
      <w:numPr>
        <w:numId w:val="7"/>
      </w:numPr>
    </w:pPr>
    <w:rPr>
      <w:color w:val="984806"/>
      <w:lang w:eastAsia="fr-FR"/>
    </w:rPr>
  </w:style>
  <w:style w:type="character" w:customStyle="1" w:styleId="Titre2Car">
    <w:name w:val="Titre 2 Car"/>
    <w:basedOn w:val="Policepardfaut"/>
    <w:rPr>
      <w:rFonts w:ascii="Gill Sans MT" w:eastAsia="MS Gothic" w:hAnsi="Gill Sans MT" w:cs="Segoe UI"/>
      <w:b/>
      <w:bCs/>
      <w:color w:val="3366CC"/>
      <w:sz w:val="26"/>
      <w:szCs w:val="26"/>
    </w:rPr>
  </w:style>
  <w:style w:type="paragraph" w:styleId="TM1">
    <w:name w:val="toc 1"/>
    <w:basedOn w:val="Normal"/>
    <w:next w:val="Normal"/>
    <w:autoRedefine/>
    <w:pPr>
      <w:tabs>
        <w:tab w:val="left" w:pos="400"/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pPr>
      <w:tabs>
        <w:tab w:val="left" w:pos="880"/>
        <w:tab w:val="right" w:leader="dot" w:pos="9062"/>
      </w:tabs>
      <w:spacing w:after="100"/>
      <w:ind w:left="20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Paragraphedeliste">
    <w:name w:val="List Paragraph"/>
    <w:basedOn w:val="Normal"/>
    <w:pPr>
      <w:ind w:left="720"/>
      <w:contextualSpacing/>
    </w:pPr>
  </w:style>
  <w:style w:type="paragraph" w:customStyle="1" w:styleId="Avantlistepuce">
    <w:name w:val="Avant liste puce"/>
    <w:basedOn w:val="Normal"/>
    <w:pPr>
      <w:spacing w:after="0"/>
    </w:pPr>
  </w:style>
  <w:style w:type="character" w:customStyle="1" w:styleId="AvantlistepuceCar">
    <w:name w:val="Avant liste puce Car"/>
    <w:basedOn w:val="Policepardfaut"/>
    <w:rPr>
      <w:rFonts w:ascii="Segoe UI" w:hAnsi="Segoe UI" w:cs="Segoe UI"/>
      <w:sz w:val="20"/>
    </w:rPr>
  </w:style>
  <w:style w:type="paragraph" w:customStyle="1" w:styleId="Listeapuce0">
    <w:name w:val="Liste a puce"/>
    <w:basedOn w:val="Paragraphedeliste"/>
    <w:pPr>
      <w:numPr>
        <w:numId w:val="4"/>
      </w:numPr>
    </w:pPr>
  </w:style>
  <w:style w:type="character" w:styleId="Marquedecommentaire">
    <w:name w:val="annotation reference"/>
    <w:basedOn w:val="Policepardfaut"/>
    <w:uiPriority w:val="99"/>
    <w:rPr>
      <w:sz w:val="16"/>
      <w:szCs w:val="16"/>
    </w:rPr>
  </w:style>
  <w:style w:type="paragraph" w:styleId="Commentaire">
    <w:name w:val="annotation text"/>
    <w:basedOn w:val="Normal"/>
    <w:uiPriority w:val="99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uiPriority w:val="99"/>
    <w:rPr>
      <w:rFonts w:ascii="Gill Sans MT" w:hAnsi="Gill Sans MT" w:cs="Segoe UI"/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rFonts w:ascii="Gill Sans MT" w:hAnsi="Gill Sans MT" w:cs="Segoe UI"/>
      <w:b/>
      <w:bCs/>
      <w:sz w:val="20"/>
      <w:szCs w:val="20"/>
    </w:rPr>
  </w:style>
  <w:style w:type="character" w:customStyle="1" w:styleId="Titre3Car">
    <w:name w:val="Titre 3 Car"/>
    <w:basedOn w:val="Policepardfaut"/>
    <w:rPr>
      <w:rFonts w:ascii="Gill Sans MT" w:eastAsia="MS Gothic" w:hAnsi="Gill Sans MT" w:cs="Times New Roman"/>
      <w:color w:val="404040"/>
      <w:sz w:val="24"/>
      <w:szCs w:val="24"/>
    </w:rPr>
  </w:style>
  <w:style w:type="character" w:customStyle="1" w:styleId="Titre4Car">
    <w:name w:val="Titre 4 Car"/>
    <w:basedOn w:val="Policepardfaut"/>
    <w:rPr>
      <w:rFonts w:ascii="Gill Sans MT" w:eastAsia="MS Gothic" w:hAnsi="Gill Sans MT" w:cs="Times New Roman"/>
      <w:i/>
      <w:iCs/>
      <w:color w:val="365F91"/>
    </w:rPr>
  </w:style>
  <w:style w:type="paragraph" w:styleId="TM3">
    <w:name w:val="toc 3"/>
    <w:basedOn w:val="Normal"/>
    <w:next w:val="Normal"/>
    <w:autoRedefine/>
    <w:pPr>
      <w:tabs>
        <w:tab w:val="left" w:pos="1100"/>
        <w:tab w:val="right" w:leader="dot" w:pos="9062"/>
      </w:tabs>
      <w:spacing w:after="100"/>
      <w:ind w:left="400"/>
    </w:pPr>
  </w:style>
  <w:style w:type="character" w:customStyle="1" w:styleId="ListepucesCar">
    <w:name w:val="Liste à puces Car"/>
    <w:rPr>
      <w:rFonts w:ascii="Calibri" w:hAnsi="Calibri"/>
      <w:color w:val="333333"/>
      <w:sz w:val="18"/>
      <w:szCs w:val="24"/>
    </w:rPr>
  </w:style>
  <w:style w:type="paragraph" w:styleId="Listepuces">
    <w:name w:val="List Bullet"/>
    <w:basedOn w:val="Normal"/>
    <w:pPr>
      <w:numPr>
        <w:numId w:val="5"/>
      </w:numPr>
      <w:spacing w:after="0" w:line="240" w:lineRule="auto"/>
    </w:pPr>
    <w:rPr>
      <w:rFonts w:ascii="Calibri" w:hAnsi="Calibri" w:cs="Arial"/>
      <w:color w:val="333333"/>
      <w:sz w:val="18"/>
      <w:szCs w:val="24"/>
    </w:rPr>
  </w:style>
  <w:style w:type="character" w:customStyle="1" w:styleId="Titre6Car">
    <w:name w:val="Titre 6 Car"/>
    <w:basedOn w:val="Policepardfaut"/>
    <w:rPr>
      <w:rFonts w:ascii="Cambria" w:eastAsia="MS Gothic" w:hAnsi="Cambria" w:cs="Times New Roman"/>
      <w:color w:val="243F60"/>
      <w:sz w:val="20"/>
    </w:rPr>
  </w:style>
  <w:style w:type="paragraph" w:styleId="Listepuces2">
    <w:name w:val="List Bullet 2"/>
    <w:basedOn w:val="Normal"/>
    <w:pPr>
      <w:tabs>
        <w:tab w:val="left" w:pos="643"/>
      </w:tabs>
      <w:ind w:left="643" w:hanging="360"/>
      <w:contextualSpacing/>
    </w:pPr>
  </w:style>
  <w:style w:type="paragraph" w:customStyle="1" w:styleId="listeapuce">
    <w:name w:val="liste a puce"/>
    <w:basedOn w:val="Listepuces"/>
    <w:pPr>
      <w:numPr>
        <w:numId w:val="3"/>
      </w:numPr>
      <w:spacing w:after="80"/>
    </w:pPr>
    <w:rPr>
      <w:rFonts w:eastAsia="Times New Roman" w:cs="Times New Roman"/>
      <w:lang w:eastAsia="fr-FR"/>
    </w:rPr>
  </w:style>
  <w:style w:type="character" w:customStyle="1" w:styleId="lang-en">
    <w:name w:val="lang-en"/>
    <w:basedOn w:val="Policepardfaut"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TM4">
    <w:name w:val="toc 4"/>
    <w:basedOn w:val="Normal"/>
    <w:next w:val="Normal"/>
    <w:autoRedefine/>
    <w:pPr>
      <w:spacing w:after="100" w:line="256" w:lineRule="auto"/>
      <w:ind w:left="660"/>
      <w:jc w:val="left"/>
    </w:pPr>
    <w:rPr>
      <w:rFonts w:ascii="Calibri" w:eastAsia="MS Mincho" w:hAnsi="Calibri" w:cs="Arial"/>
      <w:sz w:val="22"/>
      <w:lang w:eastAsia="fr-FR"/>
    </w:rPr>
  </w:style>
  <w:style w:type="paragraph" w:styleId="TM5">
    <w:name w:val="toc 5"/>
    <w:basedOn w:val="Normal"/>
    <w:next w:val="Normal"/>
    <w:autoRedefine/>
    <w:pPr>
      <w:spacing w:after="100" w:line="256" w:lineRule="auto"/>
      <w:ind w:left="880"/>
      <w:jc w:val="left"/>
    </w:pPr>
    <w:rPr>
      <w:rFonts w:ascii="Calibri" w:eastAsia="MS Mincho" w:hAnsi="Calibri" w:cs="Arial"/>
      <w:sz w:val="22"/>
      <w:lang w:eastAsia="fr-FR"/>
    </w:rPr>
  </w:style>
  <w:style w:type="paragraph" w:styleId="TM6">
    <w:name w:val="toc 6"/>
    <w:basedOn w:val="Normal"/>
    <w:next w:val="Normal"/>
    <w:autoRedefine/>
    <w:pPr>
      <w:spacing w:after="100" w:line="256" w:lineRule="auto"/>
      <w:ind w:left="1100"/>
      <w:jc w:val="left"/>
    </w:pPr>
    <w:rPr>
      <w:rFonts w:ascii="Calibri" w:eastAsia="MS Mincho" w:hAnsi="Calibri" w:cs="Arial"/>
      <w:sz w:val="22"/>
      <w:lang w:eastAsia="fr-FR"/>
    </w:rPr>
  </w:style>
  <w:style w:type="paragraph" w:styleId="TM7">
    <w:name w:val="toc 7"/>
    <w:basedOn w:val="Normal"/>
    <w:next w:val="Normal"/>
    <w:autoRedefine/>
    <w:pPr>
      <w:spacing w:after="100" w:line="256" w:lineRule="auto"/>
      <w:ind w:left="1320"/>
      <w:jc w:val="left"/>
    </w:pPr>
    <w:rPr>
      <w:rFonts w:ascii="Calibri" w:eastAsia="MS Mincho" w:hAnsi="Calibri" w:cs="Arial"/>
      <w:sz w:val="22"/>
      <w:lang w:eastAsia="fr-FR"/>
    </w:rPr>
  </w:style>
  <w:style w:type="paragraph" w:styleId="TM8">
    <w:name w:val="toc 8"/>
    <w:basedOn w:val="Normal"/>
    <w:next w:val="Normal"/>
    <w:autoRedefine/>
    <w:pPr>
      <w:spacing w:after="100" w:line="256" w:lineRule="auto"/>
      <w:ind w:left="1540"/>
      <w:jc w:val="left"/>
    </w:pPr>
    <w:rPr>
      <w:rFonts w:ascii="Calibri" w:eastAsia="MS Mincho" w:hAnsi="Calibri" w:cs="Arial"/>
      <w:sz w:val="22"/>
      <w:lang w:eastAsia="fr-FR"/>
    </w:rPr>
  </w:style>
  <w:style w:type="paragraph" w:styleId="TM9">
    <w:name w:val="toc 9"/>
    <w:basedOn w:val="Normal"/>
    <w:next w:val="Normal"/>
    <w:autoRedefine/>
    <w:pPr>
      <w:spacing w:after="100" w:line="256" w:lineRule="auto"/>
      <w:ind w:left="1760"/>
      <w:jc w:val="left"/>
    </w:pPr>
    <w:rPr>
      <w:rFonts w:ascii="Calibri" w:eastAsia="MS Mincho" w:hAnsi="Calibri" w:cs="Arial"/>
      <w:sz w:val="22"/>
      <w:lang w:eastAsia="fr-FR"/>
    </w:rPr>
  </w:style>
  <w:style w:type="character" w:customStyle="1" w:styleId="Mentionnonrsolue1">
    <w:name w:val="Mention non résolue1"/>
    <w:basedOn w:val="Policepardfaut"/>
    <w:rPr>
      <w:color w:val="605E5C"/>
      <w:shd w:val="clear" w:color="auto" w:fill="E1DFDD"/>
    </w:rPr>
  </w:style>
  <w:style w:type="paragraph" w:styleId="Sansinterligne">
    <w:name w:val="No Spacing"/>
    <w:pPr>
      <w:suppressAutoHyphens/>
      <w:spacing w:after="0" w:line="240" w:lineRule="auto"/>
      <w:jc w:val="both"/>
    </w:pPr>
    <w:rPr>
      <w:rFonts w:ascii="Gill Sans MT" w:hAnsi="Gill Sans MT" w:cs="Segoe UI"/>
      <w:sz w:val="20"/>
    </w:rPr>
  </w:style>
  <w:style w:type="paragraph" w:customStyle="1" w:styleId="Style2">
    <w:name w:val="Style2"/>
    <w:basedOn w:val="Titre2"/>
    <w:pPr>
      <w:keepLines w:val="0"/>
      <w:numPr>
        <w:ilvl w:val="0"/>
        <w:numId w:val="0"/>
      </w:numPr>
      <w:spacing w:before="240" w:after="60" w:line="240" w:lineRule="auto"/>
    </w:pPr>
    <w:rPr>
      <w:rFonts w:ascii="Segoe UI" w:eastAsia="Times New Roman" w:hAnsi="Segoe UI" w:cs="Calibri"/>
      <w:iCs/>
      <w:color w:val="4F81BD"/>
      <w:sz w:val="28"/>
      <w:szCs w:val="28"/>
      <w:lang w:eastAsia="fr-FR"/>
    </w:rPr>
  </w:style>
  <w:style w:type="character" w:customStyle="1" w:styleId="Style2Car">
    <w:name w:val="Style2 Car"/>
    <w:basedOn w:val="Titre2Car"/>
    <w:rPr>
      <w:rFonts w:ascii="Segoe UI" w:eastAsia="Times New Roman" w:hAnsi="Segoe UI" w:cs="Calibri"/>
      <w:b/>
      <w:bCs/>
      <w:iCs/>
      <w:color w:val="4F81BD"/>
      <w:sz w:val="28"/>
      <w:szCs w:val="28"/>
      <w:lang w:eastAsia="fr-FR"/>
    </w:rPr>
  </w:style>
  <w:style w:type="paragraph" w:customStyle="1" w:styleId="Style3">
    <w:name w:val="Style3"/>
    <w:basedOn w:val="Titre3"/>
    <w:pPr>
      <w:keepLines w:val="0"/>
      <w:numPr>
        <w:ilvl w:val="0"/>
        <w:numId w:val="6"/>
      </w:numPr>
      <w:spacing w:before="240" w:after="60" w:line="240" w:lineRule="auto"/>
    </w:pPr>
    <w:rPr>
      <w:rFonts w:eastAsia="Times New Roman" w:cs="Calibri"/>
      <w:b/>
      <w:bCs/>
      <w:sz w:val="26"/>
      <w:lang w:eastAsia="fr-FR"/>
    </w:rPr>
  </w:style>
  <w:style w:type="character" w:customStyle="1" w:styleId="Style3Car">
    <w:name w:val="Style3 Car"/>
    <w:basedOn w:val="Titre3Car"/>
    <w:rPr>
      <w:rFonts w:ascii="Gill Sans MT" w:eastAsia="Times New Roman" w:hAnsi="Gill Sans MT" w:cs="Calibri"/>
      <w:b/>
      <w:bCs/>
      <w:color w:val="404040"/>
      <w:sz w:val="26"/>
      <w:szCs w:val="24"/>
      <w:lang w:eastAsia="fr-FR"/>
    </w:rPr>
  </w:style>
  <w:style w:type="character" w:customStyle="1" w:styleId="Titre5Car">
    <w:name w:val="Titre 5 Car"/>
    <w:basedOn w:val="Policepardfaut"/>
    <w:rPr>
      <w:rFonts w:ascii="Cambria" w:eastAsia="MS Gothic" w:hAnsi="Cambria" w:cs="Times New Roman"/>
      <w:color w:val="365F91"/>
      <w:sz w:val="20"/>
    </w:rPr>
  </w:style>
  <w:style w:type="character" w:customStyle="1" w:styleId="Titre7Car">
    <w:name w:val="Titre 7 Car"/>
    <w:basedOn w:val="Policepardfaut"/>
    <w:rPr>
      <w:rFonts w:ascii="Cambria" w:eastAsia="MS Gothic" w:hAnsi="Cambria" w:cs="Times New Roman"/>
      <w:i/>
      <w:iCs/>
      <w:color w:val="243F60"/>
      <w:sz w:val="20"/>
    </w:rPr>
  </w:style>
  <w:style w:type="character" w:customStyle="1" w:styleId="Titre8Car">
    <w:name w:val="Titre 8 Car"/>
    <w:basedOn w:val="Policepardfaut"/>
    <w:rPr>
      <w:rFonts w:ascii="Cambria" w:eastAsia="MS Gothic" w:hAnsi="Cambria" w:cs="Times New Roman"/>
      <w:color w:val="272727"/>
      <w:sz w:val="21"/>
      <w:szCs w:val="21"/>
    </w:rPr>
  </w:style>
  <w:style w:type="character" w:customStyle="1" w:styleId="Titre9Car">
    <w:name w:val="Titre 9 Car"/>
    <w:basedOn w:val="Policepardfaut"/>
    <w:rPr>
      <w:rFonts w:ascii="Cambria" w:eastAsia="MS Gothic" w:hAnsi="Cambria" w:cs="Times New Roman"/>
      <w:i/>
      <w:iCs/>
      <w:color w:val="272727"/>
      <w:sz w:val="21"/>
      <w:szCs w:val="21"/>
    </w:rPr>
  </w:style>
  <w:style w:type="character" w:customStyle="1" w:styleId="ParagraphedelisteCar">
    <w:name w:val="Paragraphe de liste Car"/>
    <w:basedOn w:val="Policepardfaut"/>
    <w:rPr>
      <w:rFonts w:ascii="Gill Sans MT" w:hAnsi="Gill Sans MT" w:cs="Segoe UI"/>
      <w:sz w:val="20"/>
    </w:rPr>
  </w:style>
  <w:style w:type="paragraph" w:customStyle="1" w:styleId="Attendus">
    <w:name w:val="Attendus"/>
    <w:basedOn w:val="Paragraphedeliste"/>
    <w:pPr>
      <w:numPr>
        <w:numId w:val="8"/>
      </w:numPr>
      <w:spacing w:before="240" w:after="240" w:line="240" w:lineRule="auto"/>
      <w:contextualSpacing w:val="0"/>
    </w:pPr>
    <w:rPr>
      <w:rFonts w:ascii="Segoe UI" w:hAnsi="Segoe UI"/>
      <w:b/>
      <w:color w:val="000000"/>
    </w:rPr>
  </w:style>
  <w:style w:type="character" w:customStyle="1" w:styleId="AttendusCar">
    <w:name w:val="Attendus Car"/>
    <w:basedOn w:val="ParagraphedelisteCar"/>
    <w:rPr>
      <w:rFonts w:ascii="Segoe UI" w:eastAsia="Calibri" w:hAnsi="Segoe UI" w:cs="Segoe UI"/>
      <w:b/>
      <w:color w:val="000000"/>
      <w:sz w:val="20"/>
    </w:rPr>
  </w:style>
  <w:style w:type="paragraph" w:customStyle="1" w:styleId="Titre1">
    <w:name w:val="Titre1"/>
    <w:basedOn w:val="Normal"/>
    <w:autoRedefine/>
    <w:pPr>
      <w:keepNext/>
      <w:keepLines/>
      <w:widowControl w:val="0"/>
      <w:numPr>
        <w:numId w:val="9"/>
      </w:numPr>
      <w:tabs>
        <w:tab w:val="left" w:pos="220"/>
        <w:tab w:val="left" w:pos="1276"/>
      </w:tabs>
      <w:autoSpaceDE w:val="0"/>
      <w:spacing w:before="100" w:line="240" w:lineRule="auto"/>
      <w:outlineLvl w:val="2"/>
    </w:pPr>
    <w:rPr>
      <w:rFonts w:ascii="Helvetica" w:eastAsia="MS Gothic" w:hAnsi="Helvetica" w:cs="Helvetica-Bold"/>
      <w:b/>
      <w:caps/>
      <w:color w:val="000000"/>
      <w:sz w:val="28"/>
      <w:szCs w:val="28"/>
      <w:lang w:eastAsia="fr-FR"/>
    </w:rPr>
  </w:style>
  <w:style w:type="paragraph" w:customStyle="1" w:styleId="Puce">
    <w:name w:val="Puce"/>
    <w:basedOn w:val="Normal"/>
    <w:pPr>
      <w:numPr>
        <w:numId w:val="10"/>
      </w:numPr>
      <w:spacing w:after="0" w:line="240" w:lineRule="auto"/>
    </w:pPr>
    <w:rPr>
      <w:rFonts w:ascii="Arial Narrow" w:eastAsia="Times New Roman" w:hAnsi="Arial Narrow" w:cs="Arial"/>
      <w:sz w:val="24"/>
      <w:szCs w:val="24"/>
      <w:lang w:eastAsia="fr-FR"/>
    </w:rPr>
  </w:style>
  <w:style w:type="paragraph" w:customStyle="1" w:styleId="1erretraitjustifi">
    <w:name w:val="1er retrait justifié"/>
    <w:basedOn w:val="Normal"/>
    <w:pPr>
      <w:numPr>
        <w:numId w:val="11"/>
      </w:numPr>
      <w:spacing w:before="120" w:after="0" w:line="240" w:lineRule="auto"/>
    </w:pPr>
    <w:rPr>
      <w:rFonts w:ascii="Garamond" w:eastAsia="Times New Roman" w:hAnsi="Garamond" w:cs="Arial"/>
      <w:sz w:val="24"/>
      <w:lang w:eastAsia="fr-FR"/>
    </w:rPr>
  </w:style>
  <w:style w:type="paragraph" w:styleId="Titre">
    <w:name w:val="Title"/>
    <w:basedOn w:val="Normal"/>
    <w:next w:val="Normal"/>
    <w:uiPriority w:val="10"/>
    <w:qFormat/>
    <w:pPr>
      <w:spacing w:after="0" w:line="240" w:lineRule="auto"/>
      <w:contextualSpacing/>
    </w:pPr>
    <w:rPr>
      <w:rFonts w:ascii="Cambria" w:eastAsia="MS Gothic" w:hAnsi="Cambria" w:cs="Times New Roman"/>
      <w:spacing w:val="-10"/>
      <w:kern w:val="3"/>
      <w:sz w:val="56"/>
      <w:szCs w:val="56"/>
    </w:rPr>
  </w:style>
  <w:style w:type="character" w:customStyle="1" w:styleId="TitreCar">
    <w:name w:val="Titre Car"/>
    <w:basedOn w:val="Policepardfaut"/>
    <w:rPr>
      <w:rFonts w:ascii="Cambria" w:eastAsia="MS Gothic" w:hAnsi="Cambria" w:cs="Times New Roman"/>
      <w:spacing w:val="-10"/>
      <w:kern w:val="3"/>
      <w:sz w:val="56"/>
      <w:szCs w:val="56"/>
    </w:rPr>
  </w:style>
  <w:style w:type="paragraph" w:customStyle="1" w:styleId="Style1">
    <w:name w:val="Style1"/>
    <w:basedOn w:val="Normal"/>
    <w:next w:val="Normal"/>
    <w:autoRedefine/>
    <w:pPr>
      <w:numPr>
        <w:numId w:val="13"/>
      </w:numPr>
      <w:autoSpaceDE w:val="0"/>
      <w:spacing w:after="0" w:line="240" w:lineRule="auto"/>
    </w:pPr>
    <w:rPr>
      <w:rFonts w:ascii="Arial" w:eastAsia="Times" w:hAnsi="Arial" w:cs="TimesNewRoman"/>
      <w:szCs w:val="20"/>
      <w:lang w:eastAsia="fr-FR"/>
    </w:rPr>
  </w:style>
  <w:style w:type="paragraph" w:customStyle="1" w:styleId="Titre3bis0">
    <w:name w:val="Titre 3bis"/>
    <w:basedOn w:val="Normal"/>
    <w:next w:val="Normal"/>
    <w:pPr>
      <w:spacing w:after="0" w:line="240" w:lineRule="auto"/>
      <w:jc w:val="left"/>
      <w:outlineLvl w:val="3"/>
    </w:pPr>
    <w:rPr>
      <w:rFonts w:ascii="Arial" w:eastAsia="Times" w:hAnsi="Arial" w:cs="Times New Roman"/>
      <w:b/>
      <w:smallCaps/>
      <w:color w:val="0000FF"/>
      <w:sz w:val="22"/>
      <w:lang w:eastAsia="fr-FR"/>
    </w:rPr>
  </w:style>
  <w:style w:type="paragraph" w:customStyle="1" w:styleId="Titre3bis">
    <w:name w:val="Titre 3 bis"/>
    <w:basedOn w:val="Normal"/>
    <w:pPr>
      <w:numPr>
        <w:numId w:val="12"/>
      </w:numPr>
      <w:spacing w:after="0" w:line="240" w:lineRule="auto"/>
      <w:jc w:val="left"/>
    </w:pPr>
    <w:rPr>
      <w:rFonts w:ascii="Arial" w:eastAsia="Times" w:hAnsi="Arial" w:cs="Times New Roman"/>
      <w:szCs w:val="20"/>
      <w:lang w:eastAsia="fr-FR"/>
    </w:rPr>
  </w:style>
  <w:style w:type="paragraph" w:styleId="Corpsdetexte2">
    <w:name w:val="Body Text 2"/>
    <w:basedOn w:val="Normal"/>
    <w:pPr>
      <w:spacing w:line="480" w:lineRule="auto"/>
    </w:pPr>
    <w:rPr>
      <w:rFonts w:ascii="Calibri" w:eastAsia="Times New Roman" w:hAnsi="Calibri" w:cs="Times New Roman"/>
      <w:color w:val="333333"/>
      <w:sz w:val="18"/>
      <w:szCs w:val="24"/>
      <w:lang w:eastAsia="fr-FR"/>
    </w:rPr>
  </w:style>
  <w:style w:type="character" w:customStyle="1" w:styleId="Corpsdetexte2Car">
    <w:name w:val="Corps de texte 2 Car"/>
    <w:basedOn w:val="Policepardfaut"/>
    <w:rPr>
      <w:rFonts w:ascii="Calibri" w:eastAsia="Times New Roman" w:hAnsi="Calibri" w:cs="Times New Roman"/>
      <w:color w:val="333333"/>
      <w:sz w:val="18"/>
      <w:szCs w:val="24"/>
      <w:lang w:eastAsia="fr-FR"/>
    </w:rPr>
  </w:style>
  <w:style w:type="paragraph" w:customStyle="1" w:styleId="Illustration">
    <w:name w:val="Illustration"/>
    <w:basedOn w:val="Normal"/>
    <w:pPr>
      <w:spacing w:after="0" w:line="240" w:lineRule="auto"/>
      <w:jc w:val="center"/>
    </w:pPr>
    <w:rPr>
      <w:rFonts w:ascii="Century Gothic" w:hAnsi="Century Gothic" w:cs="Times New Roman"/>
      <w:szCs w:val="20"/>
      <w:lang w:eastAsia="fr-FR"/>
    </w:rPr>
  </w:style>
  <w:style w:type="character" w:customStyle="1" w:styleId="Mentionnonrsolue2">
    <w:name w:val="Mention non résolue2"/>
    <w:basedOn w:val="Policepardfaut"/>
    <w:rPr>
      <w:color w:val="605E5C"/>
      <w:shd w:val="clear" w:color="auto" w:fill="E1DFDD"/>
    </w:rPr>
  </w:style>
  <w:style w:type="paragraph" w:styleId="Rvision">
    <w:name w:val="Revision"/>
    <w:pPr>
      <w:suppressAutoHyphens/>
      <w:spacing w:after="0" w:line="240" w:lineRule="auto"/>
    </w:pPr>
    <w:rPr>
      <w:rFonts w:ascii="Gill Sans MT" w:hAnsi="Gill Sans MT" w:cs="Segoe UI"/>
      <w:sz w:val="20"/>
    </w:rPr>
  </w:style>
  <w:style w:type="character" w:customStyle="1" w:styleId="Mentionnonrsolue3">
    <w:name w:val="Mention non résolue3"/>
    <w:basedOn w:val="Policepardfaut"/>
    <w:rPr>
      <w:color w:val="605E5C"/>
      <w:shd w:val="clear" w:color="auto" w:fill="E1DFDD"/>
    </w:rPr>
  </w:style>
  <w:style w:type="numbering" w:customStyle="1" w:styleId="StyleListeimagesdepucesAutomatique">
    <w:name w:val="Style Liste à images de puces Automatique"/>
    <w:basedOn w:val="Aucuneliste"/>
    <w:pPr>
      <w:numPr>
        <w:numId w:val="2"/>
      </w:numPr>
    </w:pPr>
  </w:style>
  <w:style w:type="numbering" w:customStyle="1" w:styleId="LFO1">
    <w:name w:val="LFO1"/>
    <w:basedOn w:val="Aucuneliste"/>
    <w:pPr>
      <w:numPr>
        <w:numId w:val="3"/>
      </w:numPr>
    </w:pPr>
  </w:style>
  <w:style w:type="numbering" w:customStyle="1" w:styleId="LFO2">
    <w:name w:val="LFO2"/>
    <w:basedOn w:val="Aucuneliste"/>
    <w:pPr>
      <w:numPr>
        <w:numId w:val="4"/>
      </w:numPr>
    </w:pPr>
  </w:style>
  <w:style w:type="numbering" w:customStyle="1" w:styleId="LFO3">
    <w:name w:val="LFO3"/>
    <w:basedOn w:val="Aucuneliste"/>
    <w:pPr>
      <w:numPr>
        <w:numId w:val="5"/>
      </w:numPr>
    </w:pPr>
  </w:style>
  <w:style w:type="numbering" w:customStyle="1" w:styleId="LFO4">
    <w:name w:val="LFO4"/>
    <w:basedOn w:val="Aucuneliste"/>
    <w:pPr>
      <w:numPr>
        <w:numId w:val="6"/>
      </w:numPr>
    </w:pPr>
  </w:style>
  <w:style w:type="numbering" w:customStyle="1" w:styleId="LFO6">
    <w:name w:val="LFO6"/>
    <w:basedOn w:val="Aucuneliste"/>
    <w:pPr>
      <w:numPr>
        <w:numId w:val="7"/>
      </w:numPr>
    </w:pPr>
  </w:style>
  <w:style w:type="numbering" w:customStyle="1" w:styleId="LFO7">
    <w:name w:val="LFO7"/>
    <w:basedOn w:val="Aucuneliste"/>
    <w:pPr>
      <w:numPr>
        <w:numId w:val="8"/>
      </w:numPr>
    </w:pPr>
  </w:style>
  <w:style w:type="numbering" w:customStyle="1" w:styleId="LFO8">
    <w:name w:val="LFO8"/>
    <w:basedOn w:val="Aucuneliste"/>
    <w:pPr>
      <w:numPr>
        <w:numId w:val="9"/>
      </w:numPr>
    </w:pPr>
  </w:style>
  <w:style w:type="numbering" w:customStyle="1" w:styleId="LFO9">
    <w:name w:val="LFO9"/>
    <w:basedOn w:val="Aucuneliste"/>
    <w:pPr>
      <w:numPr>
        <w:numId w:val="10"/>
      </w:numPr>
    </w:pPr>
  </w:style>
  <w:style w:type="numbering" w:customStyle="1" w:styleId="LFO10">
    <w:name w:val="LFO10"/>
    <w:basedOn w:val="Aucuneliste"/>
    <w:pPr>
      <w:numPr>
        <w:numId w:val="11"/>
      </w:numPr>
    </w:pPr>
  </w:style>
  <w:style w:type="numbering" w:customStyle="1" w:styleId="LFO11">
    <w:name w:val="LFO11"/>
    <w:basedOn w:val="Aucuneliste"/>
    <w:pPr>
      <w:numPr>
        <w:numId w:val="12"/>
      </w:numPr>
    </w:pPr>
  </w:style>
  <w:style w:type="numbering" w:customStyle="1" w:styleId="LFO12">
    <w:name w:val="LFO12"/>
    <w:basedOn w:val="Aucuneliste"/>
    <w:pPr>
      <w:numPr>
        <w:numId w:val="13"/>
      </w:numPr>
    </w:pPr>
  </w:style>
  <w:style w:type="paragraph" w:styleId="Corpsdetexte">
    <w:name w:val="Body Text"/>
    <w:basedOn w:val="Normal"/>
    <w:link w:val="CorpsdetexteCar"/>
    <w:uiPriority w:val="99"/>
    <w:semiHidden/>
    <w:unhideWhenUsed/>
    <w:rsid w:val="00365D36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65D36"/>
    <w:rPr>
      <w:rFonts w:ascii="Gill Sans MT" w:hAnsi="Gill Sans MT" w:cs="Segoe UI"/>
      <w:sz w:val="20"/>
    </w:rPr>
  </w:style>
  <w:style w:type="paragraph" w:customStyle="1" w:styleId="TableParagraph">
    <w:name w:val="Table Paragraph"/>
    <w:basedOn w:val="Normal"/>
    <w:uiPriority w:val="1"/>
    <w:qFormat/>
    <w:rsid w:val="00094BE8"/>
    <w:pPr>
      <w:widowControl w:val="0"/>
      <w:suppressAutoHyphens w:val="0"/>
      <w:autoSpaceDE w:val="0"/>
      <w:spacing w:after="0" w:line="240" w:lineRule="auto"/>
      <w:jc w:val="left"/>
    </w:pPr>
    <w:rPr>
      <w:rFonts w:ascii="Arial MT" w:eastAsia="Arial MT" w:hAnsi="Arial MT" w:cs="Arial MT"/>
      <w:sz w:val="22"/>
    </w:rPr>
  </w:style>
  <w:style w:type="character" w:styleId="Mention">
    <w:name w:val="Mention"/>
    <w:basedOn w:val="Policepardfaut"/>
    <w:uiPriority w:val="99"/>
    <w:unhideWhenUsed/>
    <w:rsid w:val="000F7DF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D55C74ADB1FA4C87D68AB7EBACF443" ma:contentTypeVersion="18" ma:contentTypeDescription="Crée un document." ma:contentTypeScope="" ma:versionID="aaaa702e95d0df2574d65bd48157e8e6">
  <xsd:schema xmlns:xsd="http://www.w3.org/2001/XMLSchema" xmlns:xs="http://www.w3.org/2001/XMLSchema" xmlns:p="http://schemas.microsoft.com/office/2006/metadata/properties" xmlns:ns2="003377e9-c282-4798-a815-5fa6aab65c89" xmlns:ns3="2e5fdc8f-44cc-40da-bf14-941fbcb3e236" targetNamespace="http://schemas.microsoft.com/office/2006/metadata/properties" ma:root="true" ma:fieldsID="b9f4f126ac9f7d100fc16905c36346b7" ns2:_="" ns3:_="">
    <xsd:import namespace="003377e9-c282-4798-a815-5fa6aab65c89"/>
    <xsd:import namespace="2e5fdc8f-44cc-40da-bf14-941fbcb3e2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77e9-c282-4798-a815-5fa6aab65c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2085e09-afeb-4586-9902-17148f2fea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fdc8f-44cc-40da-bf14-941fbcb3e2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4208a00-4b36-4e3a-aaa8-4dcd3f4aa806}" ma:internalName="TaxCatchAll" ma:showField="CatchAllData" ma:web="2e5fdc8f-44cc-40da-bf14-941fbcb3e2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5fdc8f-44cc-40da-bf14-941fbcb3e236" xsi:nil="true"/>
    <lcf76f155ced4ddcb4097134ff3c332f xmlns="003377e9-c282-4798-a815-5fa6aab65c89">
      <Terms xmlns="http://schemas.microsoft.com/office/infopath/2007/PartnerControls"/>
    </lcf76f155ced4ddcb4097134ff3c332f>
    <SharedWithUsers xmlns="2e5fdc8f-44cc-40da-bf14-941fbcb3e236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FC38AA2-E690-49A1-955C-C1AAC86C2F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A95E5E-59D3-46D1-997B-E2EB7A025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3377e9-c282-4798-a815-5fa6aab65c89"/>
    <ds:schemaRef ds:uri="2e5fdc8f-44cc-40da-bf14-941fbcb3e2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C9A267-78F9-4FA7-B830-A3A72151726C}">
  <ds:schemaRefs>
    <ds:schemaRef ds:uri="http://schemas.microsoft.com/office/2006/metadata/properties"/>
    <ds:schemaRef ds:uri="http://schemas.microsoft.com/office/infopath/2007/PartnerControls"/>
    <ds:schemaRef ds:uri="2e5fdc8f-44cc-40da-bf14-941fbcb3e236"/>
    <ds:schemaRef ds:uri="003377e9-c282-4798-a815-5fa6aab65c8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1359</Words>
  <Characters>7479</Characters>
  <Application>Microsoft Office Word</Application>
  <DocSecurity>0</DocSecurity>
  <Lines>62</Lines>
  <Paragraphs>17</Paragraphs>
  <ScaleCrop>false</ScaleCrop>
  <Company/>
  <LinksUpToDate>false</LinksUpToDate>
  <CharactersWithSpaces>8821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</dc:creator>
  <cp:lastModifiedBy>Mayeul Mortemard De Boisse</cp:lastModifiedBy>
  <cp:revision>69</cp:revision>
  <dcterms:created xsi:type="dcterms:W3CDTF">2025-10-20T13:04:00Z</dcterms:created>
  <dcterms:modified xsi:type="dcterms:W3CDTF">2026-02-12T14:59:00Z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0x010100C9D55C74ADB1FA4C87D68AB7EBACF443</vt:lpwstr>
  </property>
  <property fmtid="{D5CDD505-2E9C-101B-9397-08002B2CF9AE}" pid="3" name="MediaServiceImageTags">
    <vt:lpwstr/>
  </property>
  <property fmtid="{D5CDD505-2E9C-101B-9397-08002B2CF9AE}" pid="4" name="Order">
    <vt:r8>155200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